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67C" w:rsidRDefault="00A5067C" w:rsidP="00A5067C">
      <w:pPr>
        <w:pStyle w:val="a3"/>
      </w:pPr>
      <w:r>
        <w:rPr>
          <w:rFonts w:eastAsia="바탕"/>
          <w:b/>
          <w:bCs/>
          <w:sz w:val="32"/>
          <w:szCs w:val="32"/>
        </w:rPr>
        <w:t xml:space="preserve">Chapter 9 </w:t>
      </w:r>
      <w:r>
        <w:rPr>
          <w:rFonts w:eastAsia="바탕" w:hAnsi="바탕" w:hint="eastAsia"/>
          <w:b/>
          <w:bCs/>
          <w:sz w:val="32"/>
          <w:szCs w:val="32"/>
        </w:rPr>
        <w:t>전사조절개시복합체의 조립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F5E9E4" wp14:editId="47621FA2">
            <wp:simplePos x="0" y="0"/>
            <wp:positionH relativeFrom="column">
              <wp:posOffset>21590</wp:posOffset>
            </wp:positionH>
            <wp:positionV relativeFrom="line">
              <wp:posOffset>200660</wp:posOffset>
            </wp:positionV>
            <wp:extent cx="2956560" cy="3279140"/>
            <wp:effectExtent l="0" t="0" r="0" b="0"/>
            <wp:wrapTopAndBottom/>
            <wp:docPr id="39" name="_x243039320" descr="EMB000047c40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3039320" descr="EMB000047c40c5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27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바탕"/>
        </w:rPr>
        <w:t xml:space="preserve">* </w:t>
      </w:r>
      <w:proofErr w:type="spellStart"/>
      <w:r>
        <w:rPr>
          <w:rFonts w:eastAsia="바탕" w:hAnsi="바탕" w:hint="eastAsia"/>
        </w:rPr>
        <w:t>전사과정은</w:t>
      </w:r>
      <w:proofErr w:type="spellEnd"/>
      <w:r>
        <w:rPr>
          <w:rFonts w:eastAsia="바탕" w:hAnsi="바탕" w:hint="eastAsia"/>
        </w:rPr>
        <w:t xml:space="preserve"> 복잡하며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다음 두 가지 단계로 분류 된다</w:t>
      </w:r>
      <w:r>
        <w:rPr>
          <w:rFonts w:eastAsia="바탕"/>
        </w:rPr>
        <w:t>(Fig.9.1)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1. </w:t>
      </w:r>
      <w:proofErr w:type="spellStart"/>
      <w:r>
        <w:rPr>
          <w:rFonts w:eastAsia="바탕" w:hAnsi="바탕" w:hint="eastAsia"/>
        </w:rPr>
        <w:t>전사개시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 xml:space="preserve">- RNA polymerase, </w:t>
      </w:r>
      <w:r>
        <w:rPr>
          <w:rFonts w:eastAsia="바탕" w:hAnsi="바탕" w:hint="eastAsia"/>
        </w:rPr>
        <w:t>여러 가지 보조단백질들을 포함하는 단백질 복합체 형성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2. RNA </w:t>
      </w:r>
      <w:r>
        <w:rPr>
          <w:rFonts w:eastAsia="바탕" w:hAnsi="바탕" w:hint="eastAsia"/>
        </w:rPr>
        <w:t>합성 및 가공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개시부위를</w:t>
      </w:r>
      <w:proofErr w:type="spellEnd"/>
      <w:r>
        <w:rPr>
          <w:rFonts w:eastAsia="바탕" w:hAnsi="바탕" w:hint="eastAsia"/>
        </w:rPr>
        <w:t xml:space="preserve"> 지나서 </w:t>
      </w:r>
      <w:r>
        <w:rPr>
          <w:rFonts w:eastAsia="바탕"/>
        </w:rPr>
        <w:t xml:space="preserve">RNA polymerase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 xml:space="preserve">RNA </w:t>
      </w:r>
      <w:r>
        <w:rPr>
          <w:rFonts w:eastAsia="바탕" w:hAnsi="바탕" w:hint="eastAsia"/>
        </w:rPr>
        <w:t xml:space="preserve">합성하고 가공하여 기능적 </w:t>
      </w:r>
      <w:r>
        <w:rPr>
          <w:rFonts w:eastAsia="바탕"/>
        </w:rPr>
        <w:t>RNA</w:t>
      </w:r>
      <w:r>
        <w:rPr>
          <w:rFonts w:eastAsia="바탕" w:hAnsi="바탕" w:hint="eastAsia"/>
        </w:rPr>
        <w:t>가 만들어짐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전사를 비롯한 분자생물학에서 중요한 역할을 하는 것으로 </w:t>
      </w:r>
      <w:r>
        <w:rPr>
          <w:rFonts w:eastAsia="바탕"/>
        </w:rPr>
        <w:t>DNA-binding protein</w:t>
      </w:r>
      <w:r>
        <w:rPr>
          <w:rFonts w:eastAsia="바탕" w:hAnsi="바탕" w:hint="eastAsia"/>
        </w:rPr>
        <w:t>이 있다</w:t>
      </w:r>
      <w:r>
        <w:rPr>
          <w:rFonts w:eastAsia="바탕"/>
        </w:rPr>
        <w:t xml:space="preserve">. 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>예</w:t>
      </w:r>
      <w:r>
        <w:rPr>
          <w:rFonts w:eastAsia="바탕"/>
        </w:rPr>
        <w:t xml:space="preserve">) histone, DNA </w:t>
      </w:r>
      <w:r>
        <w:rPr>
          <w:rFonts w:eastAsia="바탕" w:hAnsi="바탕" w:hint="eastAsia"/>
        </w:rPr>
        <w:t>복제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수선</w:t>
      </w:r>
      <w:r>
        <w:rPr>
          <w:rFonts w:eastAsia="바탕"/>
        </w:rPr>
        <w:t xml:space="preserve">, </w:t>
      </w:r>
      <w:proofErr w:type="spellStart"/>
      <w:r>
        <w:rPr>
          <w:rFonts w:eastAsia="바탕" w:hAnsi="바탕" w:hint="eastAsia"/>
        </w:rPr>
        <w:t>재조합관련</w:t>
      </w:r>
      <w:proofErr w:type="spellEnd"/>
      <w:r>
        <w:rPr>
          <w:rFonts w:eastAsia="바탕" w:hAnsi="바탕" w:hint="eastAsia"/>
        </w:rPr>
        <w:t xml:space="preserve"> 단백질 등</w:t>
      </w:r>
      <w:r>
        <w:rPr>
          <w:rFonts w:eastAsia="바탕"/>
        </w:rPr>
        <w:t>(Table9.1)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proofErr w:type="spellStart"/>
      <w:r>
        <w:rPr>
          <w:rFonts w:eastAsia="바탕"/>
        </w:rPr>
        <w:t>cf</w:t>
      </w:r>
      <w:proofErr w:type="spellEnd"/>
      <w:r>
        <w:rPr>
          <w:rFonts w:eastAsia="바탕"/>
        </w:rPr>
        <w:t>) RNA-binding protein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specific</w:t>
      </w:r>
      <w:proofErr w:type="gramEnd"/>
      <w:r>
        <w:rPr>
          <w:rFonts w:eastAsia="바탕"/>
        </w:rPr>
        <w:t xml:space="preserve"> binding protein, non-specific binding protein</w:t>
      </w:r>
    </w:p>
    <w:p w:rsidR="00A5067C" w:rsidRDefault="00A5067C" w:rsidP="00A5067C">
      <w:pPr>
        <w:pStyle w:val="a3"/>
      </w:pPr>
      <w:r>
        <w:rPr>
          <w:rFonts w:eastAsia="바탕"/>
        </w:rPr>
        <w:t>- DNA binding protein</w:t>
      </w:r>
      <w:r>
        <w:rPr>
          <w:rFonts w:eastAsia="바탕" w:hAnsi="바탕" w:hint="eastAsia"/>
        </w:rPr>
        <w:t xml:space="preserve">이 게놈과 상호작용하는 </w:t>
      </w:r>
      <w:proofErr w:type="spellStart"/>
      <w:r>
        <w:rPr>
          <w:rFonts w:eastAsia="바탕" w:hAnsi="바탕" w:hint="eastAsia"/>
        </w:rPr>
        <w:t>기작을</w:t>
      </w:r>
      <w:proofErr w:type="spellEnd"/>
      <w:r>
        <w:rPr>
          <w:rFonts w:eastAsia="바탕" w:hAnsi="바탕" w:hint="eastAsia"/>
        </w:rPr>
        <w:t xml:space="preserve"> 알아야 </w:t>
      </w:r>
      <w:r>
        <w:rPr>
          <w:rFonts w:eastAsia="바탕"/>
        </w:rPr>
        <w:t>genome</w:t>
      </w:r>
      <w:r>
        <w:rPr>
          <w:rFonts w:eastAsia="바탕" w:hAnsi="바탕" w:hint="eastAsia"/>
        </w:rPr>
        <w:t>이 어떻게 기능적으로 이용되는지 알 수 있다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9.1 DNA-binding protein </w:t>
      </w:r>
      <w:r>
        <w:rPr>
          <w:rFonts w:eastAsia="바탕" w:hAnsi="바탕" w:hint="eastAsia"/>
        </w:rPr>
        <w:t>의 중요성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9.1.1 genome </w:t>
      </w:r>
      <w:r>
        <w:rPr>
          <w:rFonts w:eastAsia="바탕" w:hAnsi="바탕" w:hint="eastAsia"/>
        </w:rPr>
        <w:t xml:space="preserve">상의 </w:t>
      </w:r>
      <w:r>
        <w:rPr>
          <w:rFonts w:eastAsia="바탕"/>
        </w:rPr>
        <w:t xml:space="preserve">DNA-binding site </w:t>
      </w:r>
      <w:r>
        <w:rPr>
          <w:rFonts w:eastAsia="바탕" w:hAnsi="바탕" w:hint="eastAsia"/>
        </w:rPr>
        <w:t>찾기</w:t>
      </w:r>
    </w:p>
    <w:p w:rsidR="00A5067C" w:rsidRDefault="00A5067C" w:rsidP="00A5067C">
      <w:pPr>
        <w:pStyle w:val="a3"/>
      </w:pPr>
      <w:r>
        <w:rPr>
          <w:rFonts w:eastAsia="바탕"/>
        </w:rPr>
        <w:lastRenderedPageBreak/>
        <w:t xml:space="preserve">- DNA-binding protein </w:t>
      </w:r>
      <w:r>
        <w:rPr>
          <w:rFonts w:eastAsia="바탕" w:hAnsi="바탕" w:hint="eastAsia"/>
        </w:rPr>
        <w:t xml:space="preserve">이 주로 유전자 바로 상류에 존재하는 짧은 </w:t>
      </w:r>
      <w:r>
        <w:rPr>
          <w:rFonts w:eastAsia="바탕"/>
        </w:rPr>
        <w:t xml:space="preserve">sequence </w:t>
      </w:r>
      <w:r>
        <w:rPr>
          <w:rFonts w:eastAsia="바탕" w:hAnsi="바탕" w:hint="eastAsia"/>
        </w:rPr>
        <w:t xml:space="preserve">에 </w:t>
      </w:r>
      <w:r>
        <w:rPr>
          <w:rFonts w:eastAsia="바탕"/>
        </w:rPr>
        <w:t xml:space="preserve">binding </w:t>
      </w:r>
      <w:r>
        <w:rPr>
          <w:rFonts w:eastAsia="바탕" w:hAnsi="바탕" w:hint="eastAsia"/>
        </w:rPr>
        <w:t>하므로</w:t>
      </w:r>
      <w:r>
        <w:rPr>
          <w:rFonts w:eastAsia="바탕"/>
        </w:rPr>
        <w:t xml:space="preserve">, protein </w:t>
      </w:r>
      <w:r>
        <w:rPr>
          <w:rFonts w:eastAsia="바탕" w:hAnsi="바탕" w:hint="eastAsia"/>
        </w:rPr>
        <w:t xml:space="preserve">보다 그 </w:t>
      </w:r>
      <w:r>
        <w:rPr>
          <w:rFonts w:eastAsia="바탕"/>
        </w:rPr>
        <w:t>sequence</w:t>
      </w:r>
      <w:r>
        <w:rPr>
          <w:rFonts w:eastAsia="바탕" w:hAnsi="바탕" w:hint="eastAsia"/>
        </w:rPr>
        <w:t>가 먼저 확인되는 것이 일반적이다</w:t>
      </w:r>
      <w:r>
        <w:rPr>
          <w:rFonts w:eastAsia="바탕"/>
        </w:rPr>
        <w:t>(Fig. 9.2)</w:t>
      </w:r>
    </w:p>
    <w:p w:rsidR="00A5067C" w:rsidRDefault="00A5067C" w:rsidP="00A5067C">
      <w:pPr>
        <w:pStyle w:val="a3"/>
      </w:pPr>
      <w:r>
        <w:rPr>
          <w:rFonts w:eastAsia="바탕"/>
        </w:rPr>
        <w:t>- protein</w:t>
      </w:r>
      <w:r>
        <w:rPr>
          <w:rFonts w:eastAsia="바탕" w:hAnsi="바탕" w:hint="eastAsia"/>
        </w:rPr>
        <w:t xml:space="preserve">이 </w:t>
      </w:r>
      <w:proofErr w:type="spellStart"/>
      <w:r>
        <w:rPr>
          <w:rFonts w:eastAsia="바탕" w:hAnsi="바탕" w:hint="eastAsia"/>
        </w:rPr>
        <w:t>동정되지</w:t>
      </w:r>
      <w:proofErr w:type="spellEnd"/>
      <w:r>
        <w:rPr>
          <w:rFonts w:eastAsia="바탕" w:hAnsi="바탕" w:hint="eastAsia"/>
        </w:rPr>
        <w:t xml:space="preserve"> 않더라도 </w:t>
      </w:r>
      <w:r>
        <w:rPr>
          <w:rFonts w:eastAsia="바탕"/>
        </w:rPr>
        <w:t>DNA-binding site(sequence)</w:t>
      </w:r>
      <w:r>
        <w:rPr>
          <w:rFonts w:eastAsia="바탕" w:hAnsi="바탕" w:hint="eastAsia"/>
        </w:rPr>
        <w:t>를 먼저 확인할 수 있는 방법들이 있다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1AAADD" wp14:editId="1D937901">
            <wp:simplePos x="0" y="0"/>
            <wp:positionH relativeFrom="column">
              <wp:posOffset>0</wp:posOffset>
            </wp:positionH>
            <wp:positionV relativeFrom="line">
              <wp:posOffset>144780</wp:posOffset>
            </wp:positionV>
            <wp:extent cx="4654550" cy="3498850"/>
            <wp:effectExtent l="0" t="0" r="0" b="6350"/>
            <wp:wrapTopAndBottom/>
            <wp:docPr id="40" name="_x374225088" descr="EMB000047c40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225088" descr="EMB000047c40c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9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19D4BA" wp14:editId="1D7D32B9">
            <wp:simplePos x="0" y="0"/>
            <wp:positionH relativeFrom="column">
              <wp:posOffset>21590</wp:posOffset>
            </wp:positionH>
            <wp:positionV relativeFrom="line">
              <wp:posOffset>12700</wp:posOffset>
            </wp:positionV>
            <wp:extent cx="3810000" cy="2792730"/>
            <wp:effectExtent l="0" t="0" r="0" b="7620"/>
            <wp:wrapTopAndBottom/>
            <wp:docPr id="41" name="_x374227824" descr="EMB000047c40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227824" descr="EMB000047c40c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* </w:t>
      </w:r>
      <w:r>
        <w:rPr>
          <w:rFonts w:eastAsia="바탕"/>
          <w:b/>
          <w:bCs/>
        </w:rPr>
        <w:t>Gel retardation(EMSA, electrophoretic mobility shift assay</w:t>
      </w:r>
      <w:proofErr w:type="gramStart"/>
      <w:r>
        <w:rPr>
          <w:rFonts w:eastAsia="바탕"/>
          <w:b/>
          <w:bCs/>
        </w:rPr>
        <w:t>)</w:t>
      </w:r>
      <w:r>
        <w:rPr>
          <w:rFonts w:eastAsia="바탕"/>
        </w:rPr>
        <w:t xml:space="preserve">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단백질에 붙는 </w:t>
      </w:r>
      <w:r>
        <w:rPr>
          <w:rFonts w:eastAsia="바탕"/>
        </w:rPr>
        <w:t xml:space="preserve">DNA </w:t>
      </w:r>
      <w:r>
        <w:rPr>
          <w:rFonts w:eastAsia="바탕" w:hAnsi="바탕" w:hint="eastAsia"/>
        </w:rPr>
        <w:t>조각 확인</w:t>
      </w:r>
      <w:r>
        <w:rPr>
          <w:rFonts w:eastAsia="바탕"/>
        </w:rPr>
        <w:t>(Fig.9.3)</w:t>
      </w:r>
    </w:p>
    <w:p w:rsidR="00A5067C" w:rsidRDefault="00A5067C" w:rsidP="00A5067C">
      <w:pPr>
        <w:pStyle w:val="a3"/>
      </w:pPr>
      <w:r>
        <w:rPr>
          <w:rFonts w:eastAsia="바탕"/>
        </w:rPr>
        <w:lastRenderedPageBreak/>
        <w:t>- naked DNA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protein-bound DNA</w:t>
      </w:r>
      <w:r>
        <w:rPr>
          <w:rFonts w:eastAsia="바탕" w:hAnsi="바탕" w:hint="eastAsia"/>
        </w:rPr>
        <w:t>의 전기영동 특성의 차이점을 이용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제한효소로</w:t>
      </w:r>
      <w:proofErr w:type="spellEnd"/>
      <w:r>
        <w:rPr>
          <w:rFonts w:eastAsia="바탕" w:hAnsi="바탕" w:hint="eastAsia"/>
        </w:rPr>
        <w:t xml:space="preserve"> 자른 </w:t>
      </w:r>
      <w:r>
        <w:rPr>
          <w:rFonts w:eastAsia="바탕"/>
        </w:rPr>
        <w:t xml:space="preserve">DNA </w:t>
      </w:r>
      <w:r>
        <w:rPr>
          <w:rFonts w:eastAsia="바탕" w:hAnsi="바탕" w:hint="eastAsia"/>
        </w:rPr>
        <w:t>조각들</w:t>
      </w:r>
      <w:r>
        <w:rPr>
          <w:rFonts w:eastAsia="바탕"/>
        </w:rPr>
        <w:t>(</w:t>
      </w:r>
      <w:r>
        <w:rPr>
          <w:rFonts w:eastAsia="바탕" w:hAnsi="바탕" w:hint="eastAsia"/>
        </w:rPr>
        <w:t xml:space="preserve">방사성동위원소 </w:t>
      </w:r>
      <w:r>
        <w:rPr>
          <w:rFonts w:eastAsia="바탕"/>
        </w:rPr>
        <w:t>32P</w:t>
      </w:r>
      <w:r>
        <w:rPr>
          <w:rFonts w:eastAsia="바탕" w:hAnsi="바탕" w:hint="eastAsia"/>
        </w:rPr>
        <w:t>로 표지</w:t>
      </w:r>
      <w:r>
        <w:rPr>
          <w:rFonts w:eastAsia="바탕"/>
        </w:rPr>
        <w:t>)</w:t>
      </w:r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>nuclear extract(</w:t>
      </w:r>
      <w:r>
        <w:rPr>
          <w:rFonts w:eastAsia="바탕" w:hAnsi="바탕" w:hint="eastAsia"/>
        </w:rPr>
        <w:t>핵 단백질</w:t>
      </w:r>
      <w:r>
        <w:rPr>
          <w:rFonts w:eastAsia="바탕"/>
        </w:rPr>
        <w:t>)</w:t>
      </w:r>
      <w:r>
        <w:rPr>
          <w:rFonts w:eastAsia="바탕" w:hAnsi="바탕" w:hint="eastAsia"/>
        </w:rPr>
        <w:t>을 이용함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합성한 </w:t>
      </w:r>
      <w:r>
        <w:rPr>
          <w:rFonts w:eastAsia="바탕"/>
        </w:rPr>
        <w:t xml:space="preserve">DNA </w:t>
      </w:r>
      <w:r>
        <w:rPr>
          <w:rFonts w:eastAsia="바탕" w:hAnsi="바탕" w:hint="eastAsia"/>
        </w:rPr>
        <w:t>조각</w:t>
      </w:r>
      <w:r>
        <w:rPr>
          <w:rFonts w:eastAsia="바탕"/>
        </w:rPr>
        <w:t xml:space="preserve">(15 bp-50 </w:t>
      </w:r>
      <w:proofErr w:type="spellStart"/>
      <w:r>
        <w:rPr>
          <w:rFonts w:eastAsia="바탕"/>
        </w:rPr>
        <w:t>bp</w:t>
      </w:r>
      <w:proofErr w:type="spellEnd"/>
      <w:r>
        <w:rPr>
          <w:rFonts w:eastAsia="바탕"/>
        </w:rPr>
        <w:t>)</w:t>
      </w:r>
      <w:r>
        <w:rPr>
          <w:rFonts w:eastAsia="바탕" w:hAnsi="바탕" w:hint="eastAsia"/>
        </w:rPr>
        <w:t>도 사용할 수 있음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02A163" wp14:editId="2517AF36">
            <wp:simplePos x="0" y="0"/>
            <wp:positionH relativeFrom="column">
              <wp:posOffset>21590</wp:posOffset>
            </wp:positionH>
            <wp:positionV relativeFrom="line">
              <wp:posOffset>94615</wp:posOffset>
            </wp:positionV>
            <wp:extent cx="3832860" cy="4394835"/>
            <wp:effectExtent l="0" t="0" r="0" b="5715"/>
            <wp:wrapTopAndBottom/>
            <wp:docPr id="42" name="_x374229840" descr="EMB000047c40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229840" descr="EMB000047c40c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39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* </w:t>
      </w:r>
      <w:r>
        <w:rPr>
          <w:rFonts w:eastAsia="바탕"/>
          <w:b/>
          <w:bCs/>
        </w:rPr>
        <w:t xml:space="preserve">Protection assay(DNase 1 </w:t>
      </w:r>
      <w:proofErr w:type="spellStart"/>
      <w:r>
        <w:rPr>
          <w:rFonts w:eastAsia="바탕"/>
          <w:b/>
          <w:bCs/>
        </w:rPr>
        <w:t>footprinting</w:t>
      </w:r>
      <w:proofErr w:type="spellEnd"/>
      <w:proofErr w:type="gramStart"/>
      <w:r>
        <w:rPr>
          <w:rFonts w:eastAsia="바탕"/>
          <w:b/>
          <w:bCs/>
        </w:rPr>
        <w:t>) :</w:t>
      </w:r>
      <w:proofErr w:type="gramEnd"/>
      <w:r>
        <w:rPr>
          <w:rFonts w:eastAsia="바탕"/>
          <w:b/>
          <w:bCs/>
        </w:rPr>
        <w:t xml:space="preserve"> </w:t>
      </w:r>
      <w:r>
        <w:rPr>
          <w:rFonts w:eastAsia="바탕" w:hAnsi="바탕" w:hint="eastAsia"/>
        </w:rPr>
        <w:t>단백질이 부착하는 부위를 정확하게 확인</w:t>
      </w:r>
    </w:p>
    <w:p w:rsidR="00A5067C" w:rsidRDefault="00A5067C" w:rsidP="00A5067C">
      <w:pPr>
        <w:pStyle w:val="a3"/>
      </w:pPr>
      <w:r>
        <w:rPr>
          <w:rFonts w:eastAsia="바탕"/>
        </w:rPr>
        <w:t>- gel retardation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>binding site</w:t>
      </w:r>
      <w:r>
        <w:rPr>
          <w:rFonts w:eastAsia="바탕" w:hAnsi="바탕" w:hint="eastAsia"/>
        </w:rPr>
        <w:t xml:space="preserve">의 존재는 알 수 있으나 정확한 </w:t>
      </w:r>
      <w:proofErr w:type="spellStart"/>
      <w:r>
        <w:rPr>
          <w:rFonts w:eastAsia="바탕" w:hAnsi="바탕" w:hint="eastAsia"/>
        </w:rPr>
        <w:t>부위확인이</w:t>
      </w:r>
      <w:proofErr w:type="spellEnd"/>
      <w:r>
        <w:rPr>
          <w:rFonts w:eastAsia="바탕" w:hAnsi="바탕" w:hint="eastAsia"/>
        </w:rPr>
        <w:t xml:space="preserve"> 안됨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DNase 1 </w:t>
      </w:r>
      <w:proofErr w:type="spellStart"/>
      <w:r>
        <w:rPr>
          <w:rFonts w:eastAsia="바탕"/>
        </w:rPr>
        <w:t>footprinting</w:t>
      </w:r>
      <w:proofErr w:type="spellEnd"/>
      <w:r>
        <w:rPr>
          <w:rFonts w:eastAsia="바탕"/>
        </w:rPr>
        <w:t>: binding protein</w:t>
      </w:r>
      <w:r>
        <w:rPr>
          <w:rFonts w:eastAsia="바탕" w:hAnsi="바탕" w:hint="eastAsia"/>
        </w:rPr>
        <w:t xml:space="preserve">에 부착된 </w:t>
      </w:r>
      <w:r>
        <w:rPr>
          <w:rFonts w:eastAsia="바탕"/>
        </w:rPr>
        <w:t xml:space="preserve">DNA sequence </w:t>
      </w:r>
      <w:r>
        <w:rPr>
          <w:rFonts w:eastAsia="바탕" w:hAnsi="바탕" w:hint="eastAsia"/>
        </w:rPr>
        <w:t xml:space="preserve">부위는 </w:t>
      </w:r>
      <w:r>
        <w:rPr>
          <w:rFonts w:eastAsia="바탕"/>
        </w:rPr>
        <w:t xml:space="preserve">DNase 1 </w:t>
      </w:r>
      <w:r>
        <w:rPr>
          <w:rFonts w:eastAsia="바탕" w:hAnsi="바탕" w:hint="eastAsia"/>
        </w:rPr>
        <w:t>로부터 보호됨</w:t>
      </w:r>
      <w:r>
        <w:rPr>
          <w:rFonts w:eastAsia="바탕"/>
        </w:rPr>
        <w:t>(Fig. 9.4)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- dimethyl sulfate(DMS) modification protection </w:t>
      </w:r>
      <w:proofErr w:type="gramStart"/>
      <w:r>
        <w:rPr>
          <w:rFonts w:eastAsia="바탕"/>
        </w:rPr>
        <w:t>assay :</w:t>
      </w:r>
      <w:proofErr w:type="gramEnd"/>
      <w:r>
        <w:rPr>
          <w:rFonts w:eastAsia="바탕"/>
        </w:rPr>
        <w:t xml:space="preserve"> binding protein</w:t>
      </w:r>
      <w:r>
        <w:rPr>
          <w:rFonts w:eastAsia="바탕" w:hAnsi="바탕" w:hint="eastAsia"/>
        </w:rPr>
        <w:t xml:space="preserve">에 의해 보호된 </w:t>
      </w:r>
      <w:r>
        <w:rPr>
          <w:rFonts w:eastAsia="바탕"/>
        </w:rPr>
        <w:t xml:space="preserve">G 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DMS</w:t>
      </w:r>
      <w:r>
        <w:rPr>
          <w:rFonts w:eastAsia="바탕" w:hAnsi="바탕" w:hint="eastAsia"/>
        </w:rPr>
        <w:t xml:space="preserve">에 의해 </w:t>
      </w:r>
      <w:r>
        <w:rPr>
          <w:rFonts w:eastAsia="바탕"/>
        </w:rPr>
        <w:t xml:space="preserve">methylation </w:t>
      </w:r>
      <w:r>
        <w:rPr>
          <w:rFonts w:eastAsia="바탕" w:hAnsi="바탕" w:hint="eastAsia"/>
        </w:rPr>
        <w:t>이 되지 않음</w:t>
      </w:r>
      <w:r>
        <w:rPr>
          <w:rFonts w:eastAsia="바탕"/>
        </w:rPr>
        <w:t>(Fig.9.5)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DMS modification interference </w:t>
      </w:r>
      <w:proofErr w:type="gramStart"/>
      <w:r>
        <w:rPr>
          <w:rFonts w:eastAsia="바탕"/>
        </w:rPr>
        <w:t>assay :</w:t>
      </w:r>
      <w:proofErr w:type="gramEnd"/>
      <w:r>
        <w:rPr>
          <w:rFonts w:eastAsia="바탕"/>
        </w:rPr>
        <w:t xml:space="preserve"> Binding </w:t>
      </w:r>
      <w:r>
        <w:rPr>
          <w:rFonts w:eastAsia="바탕" w:hAnsi="바탕" w:hint="eastAsia"/>
        </w:rPr>
        <w:t xml:space="preserve">에 직접관여하는 </w:t>
      </w:r>
      <w:r>
        <w:rPr>
          <w:rFonts w:eastAsia="바탕"/>
        </w:rPr>
        <w:t>nucleotide(G)</w:t>
      </w:r>
      <w:r>
        <w:rPr>
          <w:rFonts w:eastAsia="바탕" w:hAnsi="바탕" w:hint="eastAsia"/>
        </w:rPr>
        <w:t>를 확인</w:t>
      </w:r>
      <w:r>
        <w:rPr>
          <w:rFonts w:eastAsia="바탕"/>
        </w:rPr>
        <w:t>(Fig.9.6)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F62730" wp14:editId="067971BD">
            <wp:simplePos x="0" y="0"/>
            <wp:positionH relativeFrom="column">
              <wp:posOffset>-721995</wp:posOffset>
            </wp:positionH>
            <wp:positionV relativeFrom="line">
              <wp:posOffset>0</wp:posOffset>
            </wp:positionV>
            <wp:extent cx="6692265" cy="6075045"/>
            <wp:effectExtent l="0" t="0" r="0" b="1905"/>
            <wp:wrapTopAndBottom/>
            <wp:docPr id="43" name="_x374214792" descr="EMB000047c40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214792" descr="EMB000047c40c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607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4A1635" wp14:editId="71032F7A">
            <wp:simplePos x="0" y="0"/>
            <wp:positionH relativeFrom="column">
              <wp:posOffset>0</wp:posOffset>
            </wp:positionH>
            <wp:positionV relativeFrom="line">
              <wp:posOffset>-570230</wp:posOffset>
            </wp:positionV>
            <wp:extent cx="6572885" cy="7559675"/>
            <wp:effectExtent l="0" t="0" r="0" b="3175"/>
            <wp:wrapTopAndBottom/>
            <wp:docPr id="44" name="_x374218896" descr="EMB000047c40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218896" descr="EMB000047c40c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542CAD0" wp14:editId="3D50C4CA">
            <wp:simplePos x="0" y="0"/>
            <wp:positionH relativeFrom="column">
              <wp:posOffset>166370</wp:posOffset>
            </wp:positionH>
            <wp:positionV relativeFrom="line">
              <wp:posOffset>68580</wp:posOffset>
            </wp:positionV>
            <wp:extent cx="3162300" cy="8282940"/>
            <wp:effectExtent l="0" t="0" r="0" b="3810"/>
            <wp:wrapTopAndBottom/>
            <wp:docPr id="45" name="_x374218248" descr="EMB000047c40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218248" descr="EMB000047c40c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28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바탕"/>
        </w:rPr>
        <w:t xml:space="preserve">9.1.2 DNA binding protein </w:t>
      </w:r>
      <w:r>
        <w:rPr>
          <w:rFonts w:eastAsia="바탕" w:hAnsi="바탕" w:hint="eastAsia"/>
        </w:rPr>
        <w:t>분리</w:t>
      </w:r>
    </w:p>
    <w:p w:rsidR="00A5067C" w:rsidRDefault="00A5067C" w:rsidP="00A5067C">
      <w:pPr>
        <w:pStyle w:val="a3"/>
      </w:pPr>
      <w:r>
        <w:rPr>
          <w:rFonts w:eastAsia="바탕"/>
        </w:rPr>
        <w:lastRenderedPageBreak/>
        <w:t xml:space="preserve">* </w:t>
      </w:r>
      <w:proofErr w:type="gramStart"/>
      <w:r>
        <w:rPr>
          <w:rFonts w:eastAsia="바탕"/>
        </w:rPr>
        <w:t>affinity</w:t>
      </w:r>
      <w:proofErr w:type="gramEnd"/>
      <w:r>
        <w:rPr>
          <w:rFonts w:eastAsia="바탕"/>
        </w:rPr>
        <w:t xml:space="preserve"> chromatography : DNA affinity column</w:t>
      </w:r>
    </w:p>
    <w:p w:rsidR="00A5067C" w:rsidRDefault="00A5067C" w:rsidP="00A5067C">
      <w:pPr>
        <w:pStyle w:val="a3"/>
      </w:pPr>
      <w:r>
        <w:rPr>
          <w:rFonts w:eastAsia="바탕"/>
        </w:rPr>
        <w:t>* southwestern blot</w:t>
      </w:r>
      <w:r>
        <w:rPr>
          <w:rFonts w:eastAsia="바탕" w:hAnsi="바탕" w:hint="eastAsia"/>
        </w:rPr>
        <w:t xml:space="preserve">에 의한 </w:t>
      </w:r>
      <w:r>
        <w:rPr>
          <w:rFonts w:eastAsia="바탕"/>
        </w:rPr>
        <w:t>expression library screening</w:t>
      </w: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6B8C6B" wp14:editId="0EFFB940">
            <wp:simplePos x="0" y="0"/>
            <wp:positionH relativeFrom="column">
              <wp:posOffset>82550</wp:posOffset>
            </wp:positionH>
            <wp:positionV relativeFrom="line">
              <wp:posOffset>127635</wp:posOffset>
            </wp:positionV>
            <wp:extent cx="2857500" cy="7519035"/>
            <wp:effectExtent l="0" t="0" r="0" b="5715"/>
            <wp:wrapTopAndBottom/>
            <wp:docPr id="46" name="_x374217096" descr="EMB000047c40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217096" descr="EMB000047c40c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51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lastRenderedPageBreak/>
        <w:t xml:space="preserve">9.1.3 Protein </w:t>
      </w:r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>DNA-protein</w:t>
      </w:r>
    </w:p>
    <w:p w:rsidR="00A5067C" w:rsidRDefault="00A5067C" w:rsidP="00A5067C">
      <w:pPr>
        <w:pStyle w:val="a3"/>
      </w:pPr>
      <w:r>
        <w:rPr>
          <w:rFonts w:eastAsia="바탕"/>
        </w:rPr>
        <w:t>9.1.4 DNA-binding protein</w:t>
      </w:r>
      <w:r>
        <w:rPr>
          <w:rFonts w:eastAsia="바탕" w:hAnsi="바탕" w:hint="eastAsia"/>
        </w:rPr>
        <w:t xml:space="preserve">의 </w:t>
      </w:r>
      <w:proofErr w:type="spellStart"/>
      <w:r>
        <w:rPr>
          <w:rFonts w:eastAsia="바탕" w:hAnsi="바탕" w:hint="eastAsia"/>
        </w:rPr>
        <w:t>특수구조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특이한 </w:t>
      </w:r>
      <w:r>
        <w:rPr>
          <w:rFonts w:eastAsia="바탕"/>
        </w:rPr>
        <w:t xml:space="preserve">sequence </w:t>
      </w:r>
      <w:r>
        <w:rPr>
          <w:rFonts w:eastAsia="바탕" w:hAnsi="바탕" w:hint="eastAsia"/>
        </w:rPr>
        <w:t xml:space="preserve">에 부착하는 단백질은 </w:t>
      </w:r>
      <w:r>
        <w:rPr>
          <w:rFonts w:eastAsia="바탕"/>
        </w:rPr>
        <w:t xml:space="preserve">genome expression </w:t>
      </w:r>
      <w:r>
        <w:rPr>
          <w:rFonts w:eastAsia="바탕" w:hAnsi="바탕" w:hint="eastAsia"/>
        </w:rPr>
        <w:t>에 중요하다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특이한 염기서열에 부착하기 위해서는 </w:t>
      </w:r>
      <w:proofErr w:type="spellStart"/>
      <w:r>
        <w:rPr>
          <w:rFonts w:eastAsia="바탕" w:hAnsi="바탕" w:hint="eastAsia"/>
        </w:rPr>
        <w:t>이중나선의</w:t>
      </w:r>
      <w:proofErr w:type="spellEnd"/>
      <w:r>
        <w:rPr>
          <w:rFonts w:eastAsia="바탕" w:hAnsi="바탕" w:hint="eastAsia"/>
        </w:rPr>
        <w:t xml:space="preserve"> 염기서열을 인식할 수 있는 방법으로 상호작용해야 함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염기서열을 직접적으로 읽어내기 위해서는 단백질이 </w:t>
      </w:r>
      <w:proofErr w:type="spellStart"/>
      <w:r>
        <w:rPr>
          <w:rFonts w:eastAsia="바탕" w:hAnsi="바탕" w:hint="eastAsia"/>
        </w:rPr>
        <w:t>나선구조의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 w:hAnsi="바탕" w:hint="eastAsia"/>
        </w:rPr>
        <w:t>대홈과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 w:hAnsi="바탕" w:hint="eastAsia"/>
        </w:rPr>
        <w:t>소홈으로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 w:hAnsi="바탕" w:hint="eastAsia"/>
        </w:rPr>
        <w:t>침투해야함</w:t>
      </w:r>
      <w:proofErr w:type="spellEnd"/>
      <w:r>
        <w:rPr>
          <w:rFonts w:eastAsia="바탕"/>
        </w:rPr>
        <w:t>.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>이러한 것</w:t>
      </w:r>
      <w:r>
        <w:rPr>
          <w:rFonts w:eastAsia="바탕"/>
        </w:rPr>
        <w:t>(</w:t>
      </w:r>
      <w:r>
        <w:rPr>
          <w:rFonts w:eastAsia="바탕" w:hAnsi="바탕" w:hint="eastAsia"/>
        </w:rPr>
        <w:t xml:space="preserve">직접적으로 </w:t>
      </w:r>
      <w:proofErr w:type="spellStart"/>
      <w:r>
        <w:rPr>
          <w:rFonts w:eastAsia="바탕" w:hAnsi="바탕" w:hint="eastAsia"/>
        </w:rPr>
        <w:t>앍어내기</w:t>
      </w:r>
      <w:proofErr w:type="spellEnd"/>
      <w:r>
        <w:rPr>
          <w:rFonts w:eastAsia="바탕"/>
        </w:rPr>
        <w:t>)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 xml:space="preserve">DNA-protein </w:t>
      </w:r>
      <w:r>
        <w:rPr>
          <w:rFonts w:eastAsia="바탕" w:hAnsi="바탕" w:hint="eastAsia"/>
        </w:rPr>
        <w:t xml:space="preserve">복합체를 안정화시키는 역할을 </w:t>
      </w:r>
      <w:proofErr w:type="spellStart"/>
      <w:r>
        <w:rPr>
          <w:rFonts w:eastAsia="바탕" w:hAnsi="바탕" w:hint="eastAsia"/>
        </w:rPr>
        <w:t>하기위하여</w:t>
      </w:r>
      <w:proofErr w:type="spellEnd"/>
      <w:r>
        <w:rPr>
          <w:rFonts w:eastAsia="바탕" w:hAnsi="바탕" w:hint="eastAsia"/>
        </w:rPr>
        <w:t xml:space="preserve"> 분자의 표면을 통한 상호작용 혹은 </w:t>
      </w:r>
      <w:proofErr w:type="spellStart"/>
      <w:r>
        <w:rPr>
          <w:rFonts w:eastAsia="바탕" w:hAnsi="바탕" w:hint="eastAsia"/>
        </w:rPr>
        <w:t>나선구조의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 w:hAnsi="바탕" w:hint="eastAsia"/>
        </w:rPr>
        <w:t>분자배열을</w:t>
      </w:r>
      <w:proofErr w:type="spellEnd"/>
      <w:r>
        <w:rPr>
          <w:rFonts w:eastAsia="바탕" w:hAnsi="바탕" w:hint="eastAsia"/>
        </w:rPr>
        <w:t xml:space="preserve"> 간접적으로 인식하는 것도 같이 일어난다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  <w:r>
        <w:rPr>
          <w:rFonts w:eastAsia="바탕"/>
        </w:rPr>
        <w:t>- DNA-binding protein</w:t>
      </w:r>
      <w:r>
        <w:rPr>
          <w:rFonts w:eastAsia="바탕" w:hAnsi="바탕" w:hint="eastAsia"/>
        </w:rPr>
        <w:t xml:space="preserve">의 구조를 비교해보면 </w:t>
      </w:r>
      <w:r>
        <w:rPr>
          <w:rFonts w:eastAsia="바탕"/>
        </w:rPr>
        <w:t xml:space="preserve">DNA </w:t>
      </w:r>
      <w:r>
        <w:rPr>
          <w:rFonts w:eastAsia="바탕" w:hAnsi="바탕" w:hint="eastAsia"/>
        </w:rPr>
        <w:t>와 상호작용하는 단백질 부분</w:t>
      </w:r>
      <w:r>
        <w:rPr>
          <w:rFonts w:eastAsia="바탕"/>
        </w:rPr>
        <w:t>(DNA-binding motif)</w:t>
      </w:r>
      <w:r>
        <w:rPr>
          <w:rFonts w:eastAsia="바탕" w:hAnsi="바탕" w:hint="eastAsia"/>
        </w:rPr>
        <w:t>의 구조에 따라 몇 가지로 분류된다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* Helix-Turn-Helix </w:t>
      </w:r>
      <w:proofErr w:type="gramStart"/>
      <w:r>
        <w:rPr>
          <w:rFonts w:eastAsia="바탕"/>
        </w:rPr>
        <w:t>motif(</w:t>
      </w:r>
      <w:proofErr w:type="gramEnd"/>
      <w:r>
        <w:rPr>
          <w:rFonts w:eastAsia="바탕"/>
        </w:rPr>
        <w:t>HTH motif)</w:t>
      </w: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EF6AC48" wp14:editId="6C985B4A">
            <wp:simplePos x="0" y="0"/>
            <wp:positionH relativeFrom="column">
              <wp:posOffset>29210</wp:posOffset>
            </wp:positionH>
            <wp:positionV relativeFrom="line">
              <wp:posOffset>29845</wp:posOffset>
            </wp:positionV>
            <wp:extent cx="2827020" cy="3568065"/>
            <wp:effectExtent l="0" t="0" r="0" b="0"/>
            <wp:wrapTopAndBottom/>
            <wp:docPr id="47" name="_x374180192" descr="EMB000047c40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180192" descr="EMB000047c40c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56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두개의 </w:t>
      </w:r>
      <w:r>
        <w:rPr>
          <w:rFonts w:eastAsia="바탕"/>
        </w:rPr>
        <w:t>helix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 xml:space="preserve">turn </w:t>
      </w:r>
      <w:r>
        <w:rPr>
          <w:rFonts w:eastAsia="바탕" w:hAnsi="바탕" w:hint="eastAsia"/>
        </w:rPr>
        <w:t>구조에 의해 분리되어 있다</w:t>
      </w:r>
      <w:r>
        <w:rPr>
          <w:rFonts w:eastAsia="바탕"/>
        </w:rPr>
        <w:t xml:space="preserve">: turn 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 xml:space="preserve">beta-turn </w:t>
      </w:r>
      <w:r>
        <w:rPr>
          <w:rFonts w:eastAsia="바탕" w:hAnsi="바탕" w:hint="eastAsia"/>
        </w:rPr>
        <w:t>구조이며</w:t>
      </w:r>
      <w:r>
        <w:rPr>
          <w:rFonts w:eastAsia="바탕"/>
        </w:rPr>
        <w:t>, 4</w:t>
      </w:r>
      <w:r>
        <w:rPr>
          <w:rFonts w:eastAsia="바탕" w:hAnsi="바탕" w:hint="eastAsia"/>
        </w:rPr>
        <w:t>개의 아미노산으로 되어 있고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그 두 번째는 보통 </w:t>
      </w:r>
      <w:r>
        <w:rPr>
          <w:rFonts w:eastAsia="바탕"/>
        </w:rPr>
        <w:t xml:space="preserve">glycine </w:t>
      </w:r>
      <w:r>
        <w:rPr>
          <w:rFonts w:eastAsia="바탕" w:hAnsi="바탕" w:hint="eastAsia"/>
        </w:rPr>
        <w:t>이다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first alpha helix 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beta turn</w:t>
      </w:r>
      <w:r>
        <w:rPr>
          <w:rFonts w:eastAsia="바탕" w:hAnsi="바탕" w:hint="eastAsia"/>
        </w:rPr>
        <w:t xml:space="preserve">이 합작하여 </w:t>
      </w:r>
      <w:r>
        <w:rPr>
          <w:rFonts w:eastAsia="바탕"/>
        </w:rPr>
        <w:t xml:space="preserve">second </w:t>
      </w:r>
      <w:proofErr w:type="spellStart"/>
      <w:r>
        <w:rPr>
          <w:rFonts w:eastAsia="바탕"/>
        </w:rPr>
        <w:t>alpah</w:t>
      </w:r>
      <w:proofErr w:type="spellEnd"/>
      <w:r>
        <w:rPr>
          <w:rFonts w:eastAsia="바탕"/>
        </w:rPr>
        <w:t xml:space="preserve"> helix</w:t>
      </w:r>
      <w:r>
        <w:rPr>
          <w:rFonts w:eastAsia="바탕" w:hAnsi="바탕" w:hint="eastAsia"/>
        </w:rPr>
        <w:t xml:space="preserve">를 </w:t>
      </w:r>
      <w:r>
        <w:rPr>
          <w:rFonts w:eastAsia="바탕"/>
        </w:rPr>
        <w:t>DNA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major </w:t>
      </w:r>
      <w:proofErr w:type="spellStart"/>
      <w:r>
        <w:rPr>
          <w:rFonts w:eastAsia="바탕"/>
        </w:rPr>
        <w:t>goove</w:t>
      </w:r>
      <w:proofErr w:type="spellEnd"/>
      <w:r>
        <w:rPr>
          <w:rFonts w:eastAsia="바탕" w:hAnsi="바탕" w:hint="eastAsia"/>
        </w:rPr>
        <w:t>에 맞도록 한다</w:t>
      </w:r>
      <w:r>
        <w:rPr>
          <w:rFonts w:eastAsia="바탕"/>
        </w:rPr>
        <w:t xml:space="preserve">. </w:t>
      </w:r>
      <w:proofErr w:type="gramStart"/>
      <w:r>
        <w:rPr>
          <w:rFonts w:eastAsia="바탕"/>
        </w:rPr>
        <w:t>second</w:t>
      </w:r>
      <w:proofErr w:type="gramEnd"/>
      <w:r>
        <w:rPr>
          <w:rFonts w:eastAsia="바탕"/>
        </w:rPr>
        <w:t xml:space="preserve"> helix=recognition helix</w:t>
      </w:r>
    </w:p>
    <w:p w:rsidR="00A5067C" w:rsidRDefault="00A5067C" w:rsidP="00A5067C">
      <w:pPr>
        <w:pStyle w:val="a3"/>
      </w:pPr>
      <w:r>
        <w:rPr>
          <w:rFonts w:eastAsia="바탕"/>
        </w:rPr>
        <w:lastRenderedPageBreak/>
        <w:t xml:space="preserve">- HTH </w:t>
      </w:r>
      <w:r>
        <w:rPr>
          <w:rFonts w:eastAsia="바탕" w:hAnsi="바탕" w:hint="eastAsia"/>
        </w:rPr>
        <w:t xml:space="preserve">구조는 </w:t>
      </w:r>
      <w:r>
        <w:rPr>
          <w:rFonts w:eastAsia="바탕"/>
        </w:rPr>
        <w:t xml:space="preserve">20 </w:t>
      </w:r>
      <w:r>
        <w:rPr>
          <w:rFonts w:eastAsia="바탕" w:hAnsi="바탕" w:hint="eastAsia"/>
        </w:rPr>
        <w:t xml:space="preserve">여개의 </w:t>
      </w:r>
      <w:proofErr w:type="spellStart"/>
      <w:r>
        <w:rPr>
          <w:rFonts w:eastAsia="바탕"/>
        </w:rPr>
        <w:t>a.a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>로 구성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다른 부분은 </w:t>
      </w:r>
      <w:r>
        <w:rPr>
          <w:rFonts w:eastAsia="바탕"/>
        </w:rPr>
        <w:t xml:space="preserve">recognition helix </w:t>
      </w:r>
      <w:r>
        <w:rPr>
          <w:rFonts w:eastAsia="바탕" w:hAnsi="바탕" w:hint="eastAsia"/>
        </w:rPr>
        <w:t xml:space="preserve">가 잘 부착하도록 </w:t>
      </w:r>
      <w:r>
        <w:rPr>
          <w:rFonts w:eastAsia="바탕"/>
        </w:rPr>
        <w:t xml:space="preserve">DNA </w:t>
      </w:r>
      <w:r>
        <w:rPr>
          <w:rFonts w:eastAsia="바탕" w:hAnsi="바탕" w:hint="eastAsia"/>
        </w:rPr>
        <w:t>표면에 부착함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HTH </w:t>
      </w:r>
      <w:r>
        <w:rPr>
          <w:rFonts w:eastAsia="바탕" w:hAnsi="바탕" w:hint="eastAsia"/>
        </w:rPr>
        <w:t>예</w:t>
      </w:r>
      <w:r>
        <w:rPr>
          <w:rFonts w:eastAsia="바탕"/>
        </w:rPr>
        <w:t xml:space="preserve">: lac repressor, homeodomain protein(extended HTH motif, 60 </w:t>
      </w:r>
      <w:proofErr w:type="spellStart"/>
      <w:r>
        <w:rPr>
          <w:rFonts w:eastAsia="바탕"/>
        </w:rPr>
        <w:t>a.a</w:t>
      </w:r>
      <w:proofErr w:type="spellEnd"/>
      <w:r>
        <w:rPr>
          <w:rFonts w:eastAsia="바탕"/>
        </w:rPr>
        <w:t xml:space="preserve">, 4 alpha helices, beta-turn between2 and 3, 3=recognition helix, 1 contact within </w:t>
      </w:r>
      <w:proofErr w:type="spellStart"/>
      <w:r>
        <w:rPr>
          <w:rFonts w:eastAsia="바탕"/>
        </w:rPr>
        <w:t>minior</w:t>
      </w:r>
      <w:proofErr w:type="spellEnd"/>
      <w:r>
        <w:rPr>
          <w:rFonts w:eastAsia="바탕"/>
        </w:rPr>
        <w:t xml:space="preserve"> groove), POU domain, winged HTH: HTH </w:t>
      </w:r>
      <w:r>
        <w:rPr>
          <w:rFonts w:eastAsia="바탕" w:hAnsi="바탕" w:hint="eastAsia"/>
        </w:rPr>
        <w:t xml:space="preserve">한쪽엔 </w:t>
      </w:r>
      <w:r>
        <w:rPr>
          <w:rFonts w:eastAsia="바탕"/>
        </w:rPr>
        <w:t xml:space="preserve">3rd helix, </w:t>
      </w:r>
      <w:proofErr w:type="spellStart"/>
      <w:r>
        <w:rPr>
          <w:rFonts w:eastAsia="바탕" w:hAnsi="바탕" w:hint="eastAsia"/>
        </w:rPr>
        <w:t>다른쪽엔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beta-turn </w:t>
      </w: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83BFD9A" wp14:editId="3C652409">
            <wp:simplePos x="0" y="0"/>
            <wp:positionH relativeFrom="column">
              <wp:posOffset>0</wp:posOffset>
            </wp:positionH>
            <wp:positionV relativeFrom="line">
              <wp:posOffset>19050</wp:posOffset>
            </wp:positionV>
            <wp:extent cx="3451860" cy="4354195"/>
            <wp:effectExtent l="0" t="0" r="0" b="8255"/>
            <wp:wrapTopAndBottom/>
            <wp:docPr id="48" name="_x374183432" descr="EMB000047c40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183432" descr="EMB000047c40c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435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rFonts w:eastAsia="바탕"/>
        </w:rPr>
        <w:t>*Zinc finger</w:t>
      </w:r>
      <w:proofErr w:type="gramStart"/>
      <w:r>
        <w:rPr>
          <w:rFonts w:eastAsia="바탕"/>
        </w:rPr>
        <w:t>:</w:t>
      </w:r>
      <w:proofErr w:type="spellStart"/>
      <w:r>
        <w:rPr>
          <w:rFonts w:eastAsia="바탕" w:hAnsi="바탕" w:hint="eastAsia"/>
        </w:rPr>
        <w:t>진핵세포에</w:t>
      </w:r>
      <w:proofErr w:type="spellEnd"/>
      <w:proofErr w:type="gramEnd"/>
      <w:r>
        <w:rPr>
          <w:rFonts w:eastAsia="바탕" w:hAnsi="바탕" w:hint="eastAsia"/>
        </w:rPr>
        <w:t xml:space="preserve"> 일반적으로 존재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>원핵세포에는 거의 없음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선충류에서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500</w:t>
      </w:r>
      <w:r>
        <w:rPr>
          <w:rFonts w:eastAsia="바탕" w:hAnsi="바탕" w:hint="eastAsia"/>
        </w:rPr>
        <w:t>개 발견</w:t>
      </w:r>
    </w:p>
    <w:p w:rsidR="00A5067C" w:rsidRDefault="00A5067C" w:rsidP="00A5067C">
      <w:pPr>
        <w:pStyle w:val="a3"/>
      </w:pPr>
      <w:r>
        <w:rPr>
          <w:rFonts w:eastAsia="바탕"/>
        </w:rPr>
        <w:t>- 6</w:t>
      </w:r>
      <w:r>
        <w:rPr>
          <w:rFonts w:eastAsia="바탕" w:hAnsi="바탕" w:hint="eastAsia"/>
        </w:rPr>
        <w:t>가지</w:t>
      </w:r>
      <w:r>
        <w:rPr>
          <w:rFonts w:eastAsia="바탕"/>
        </w:rPr>
        <w:t xml:space="preserve">: 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1. </w:t>
      </w:r>
      <w:proofErr w:type="gramStart"/>
      <w:r>
        <w:rPr>
          <w:rFonts w:eastAsia="바탕"/>
        </w:rPr>
        <w:t>C2H2(</w:t>
      </w:r>
      <w:proofErr w:type="gramEnd"/>
      <w:r>
        <w:rPr>
          <w:rFonts w:eastAsia="바탕"/>
        </w:rPr>
        <w:t xml:space="preserve">12 a. a, 2 </w:t>
      </w:r>
      <w:proofErr w:type="spellStart"/>
      <w:r>
        <w:rPr>
          <w:rFonts w:eastAsia="바탕"/>
        </w:rPr>
        <w:t>cysteines</w:t>
      </w:r>
      <w:proofErr w:type="spellEnd"/>
      <w:r>
        <w:rPr>
          <w:rFonts w:eastAsia="바탕"/>
        </w:rPr>
        <w:t xml:space="preserve">, 2 </w:t>
      </w:r>
      <w:proofErr w:type="spellStart"/>
      <w:r>
        <w:rPr>
          <w:rFonts w:eastAsia="바탕"/>
        </w:rPr>
        <w:t>histidines</w:t>
      </w:r>
      <w:proofErr w:type="spellEnd"/>
      <w:r>
        <w:rPr>
          <w:rFonts w:eastAsia="바탕"/>
        </w:rPr>
        <w:t>): beta-sheet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alpha-helix</w:t>
      </w:r>
      <w:r>
        <w:rPr>
          <w:rFonts w:eastAsia="바탕" w:hAnsi="바탕" w:hint="eastAsia"/>
        </w:rPr>
        <w:t>가 연결된 구조</w:t>
      </w:r>
      <w:r>
        <w:rPr>
          <w:rFonts w:eastAsia="바탕"/>
        </w:rPr>
        <w:t xml:space="preserve">(Fig.9.12), alpha helix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major groove</w:t>
      </w:r>
      <w:r>
        <w:rPr>
          <w:rFonts w:eastAsia="바탕" w:hAnsi="바탕" w:hint="eastAsia"/>
        </w:rPr>
        <w:t>에 부착</w:t>
      </w:r>
      <w:r>
        <w:rPr>
          <w:rFonts w:eastAsia="바탕"/>
        </w:rPr>
        <w:t>, beta sheet</w:t>
      </w:r>
      <w:r>
        <w:rPr>
          <w:rFonts w:eastAsia="바탕" w:hAnsi="바탕" w:hint="eastAsia"/>
        </w:rPr>
        <w:t>는 당</w:t>
      </w:r>
      <w:r>
        <w:rPr>
          <w:rFonts w:eastAsia="바탕"/>
        </w:rPr>
        <w:t>-</w:t>
      </w:r>
      <w:r>
        <w:rPr>
          <w:rFonts w:eastAsia="바탕" w:hAnsi="바탕" w:hint="eastAsia"/>
        </w:rPr>
        <w:t xml:space="preserve">인산 골격 및 </w:t>
      </w:r>
      <w:r>
        <w:rPr>
          <w:rFonts w:eastAsia="바탕"/>
        </w:rPr>
        <w:t>Zn</w:t>
      </w:r>
      <w:r>
        <w:rPr>
          <w:rFonts w:eastAsia="바탕" w:hAnsi="바탕" w:hint="eastAsia"/>
        </w:rPr>
        <w:t>과 상호작용함</w:t>
      </w:r>
    </w:p>
    <w:p w:rsidR="00A5067C" w:rsidRDefault="00A5067C" w:rsidP="00A5067C">
      <w:pPr>
        <w:pStyle w:val="a3"/>
      </w:pPr>
      <w:r>
        <w:rPr>
          <w:rFonts w:eastAsia="바탕"/>
        </w:rPr>
        <w:t>Zn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alpha helix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beta sheet</w:t>
      </w:r>
      <w:r>
        <w:rPr>
          <w:rFonts w:eastAsia="바탕" w:hAnsi="바탕" w:hint="eastAsia"/>
        </w:rPr>
        <w:t>를 고정하여 상대적 위치를 고정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2. </w:t>
      </w:r>
      <w:proofErr w:type="spellStart"/>
      <w:proofErr w:type="gramStart"/>
      <w:r>
        <w:rPr>
          <w:rFonts w:eastAsia="바탕" w:hAnsi="바탕" w:hint="eastAsia"/>
        </w:rPr>
        <w:t>다른종류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:</w:t>
      </w:r>
      <w:proofErr w:type="gramEnd"/>
      <w:r>
        <w:rPr>
          <w:rFonts w:eastAsia="바탕"/>
        </w:rPr>
        <w:t xml:space="preserve"> beta sheet </w:t>
      </w:r>
      <w:r>
        <w:rPr>
          <w:rFonts w:eastAsia="바탕" w:hAnsi="바탕" w:hint="eastAsia"/>
        </w:rPr>
        <w:t xml:space="preserve">없이 하나 혹은 그 이상의 </w:t>
      </w:r>
      <w:r>
        <w:rPr>
          <w:rFonts w:eastAsia="바탕"/>
        </w:rPr>
        <w:t>helix</w:t>
      </w:r>
      <w:r>
        <w:rPr>
          <w:rFonts w:eastAsia="바탕" w:hAnsi="바탕" w:hint="eastAsia"/>
        </w:rPr>
        <w:t>로 구성</w:t>
      </w:r>
      <w:r>
        <w:rPr>
          <w:rFonts w:eastAsia="바탕"/>
        </w:rPr>
        <w:t xml:space="preserve">, 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lastRenderedPageBreak/>
        <w:t xml:space="preserve">3. </w:t>
      </w:r>
      <w:proofErr w:type="spellStart"/>
      <w:r>
        <w:rPr>
          <w:rFonts w:eastAsia="바탕"/>
        </w:rPr>
        <w:t>multicysteine</w:t>
      </w:r>
      <w:proofErr w:type="spellEnd"/>
      <w:r>
        <w:rPr>
          <w:rFonts w:eastAsia="바탕"/>
        </w:rPr>
        <w:t xml:space="preserve"> zinc finger: histidine</w:t>
      </w:r>
      <w:r>
        <w:rPr>
          <w:rFonts w:eastAsia="바탕" w:hAnsi="바탕" w:hint="eastAsia"/>
        </w:rPr>
        <w:t>이 없다</w:t>
      </w:r>
      <w:r>
        <w:rPr>
          <w:rFonts w:eastAsia="바탕"/>
        </w:rPr>
        <w:t>, C4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4. </w:t>
      </w:r>
      <w:proofErr w:type="gramStart"/>
      <w:r>
        <w:rPr>
          <w:rFonts w:eastAsia="바탕"/>
        </w:rPr>
        <w:t>nuclear</w:t>
      </w:r>
      <w:proofErr w:type="gramEnd"/>
      <w:r>
        <w:rPr>
          <w:rFonts w:eastAsia="바탕"/>
        </w:rPr>
        <w:t xml:space="preserve"> receptor(steroid receptor): C6-type(Zn2): 1 DNA binding alpha helix, 1 protein-protein interaction alpha helix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07CE6AC" wp14:editId="3F5739BD">
            <wp:simplePos x="0" y="0"/>
            <wp:positionH relativeFrom="column">
              <wp:posOffset>1176655</wp:posOffset>
            </wp:positionH>
            <wp:positionV relativeFrom="line">
              <wp:posOffset>0</wp:posOffset>
            </wp:positionV>
            <wp:extent cx="3089275" cy="3972560"/>
            <wp:effectExtent l="0" t="0" r="0" b="8890"/>
            <wp:wrapTopAndBottom/>
            <wp:docPr id="49" name="_x374188760" descr="EMB000047c40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188760" descr="EMB000047c40c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397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2AA1359" wp14:editId="53A39002">
            <wp:simplePos x="0" y="0"/>
            <wp:positionH relativeFrom="column">
              <wp:posOffset>453390</wp:posOffset>
            </wp:positionH>
            <wp:positionV relativeFrom="line">
              <wp:posOffset>33655</wp:posOffset>
            </wp:positionV>
            <wp:extent cx="3032125" cy="3329940"/>
            <wp:effectExtent l="0" t="0" r="0" b="3810"/>
            <wp:wrapTopAndBottom/>
            <wp:docPr id="50" name="_x374189912" descr="EMB000047c4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189912" descr="EMB000047c40c6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32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>* Other type</w:t>
      </w:r>
    </w:p>
    <w:p w:rsidR="00A5067C" w:rsidRDefault="00A5067C" w:rsidP="00A5067C">
      <w:pPr>
        <w:pStyle w:val="a3"/>
      </w:pPr>
      <w:r>
        <w:rPr>
          <w:rFonts w:eastAsia="바탕"/>
        </w:rPr>
        <w:t>- basic domain; alpha helix(</w:t>
      </w:r>
      <w:proofErr w:type="spellStart"/>
      <w:r>
        <w:rPr>
          <w:rFonts w:eastAsia="바탕"/>
        </w:rPr>
        <w:t>arg</w:t>
      </w:r>
      <w:proofErr w:type="spellEnd"/>
      <w:r>
        <w:rPr>
          <w:rFonts w:eastAsia="바탕"/>
        </w:rPr>
        <w:t xml:space="preserve">, </w:t>
      </w:r>
      <w:proofErr w:type="spellStart"/>
      <w:r>
        <w:rPr>
          <w:rFonts w:eastAsia="바탕"/>
        </w:rPr>
        <w:t>ser</w:t>
      </w:r>
      <w:proofErr w:type="spellEnd"/>
      <w:r>
        <w:rPr>
          <w:rFonts w:eastAsia="바탕"/>
        </w:rPr>
        <w:t xml:space="preserve">, </w:t>
      </w:r>
      <w:proofErr w:type="spellStart"/>
      <w:r>
        <w:rPr>
          <w:rFonts w:eastAsia="바탕"/>
        </w:rPr>
        <w:t>thr</w:t>
      </w:r>
      <w:proofErr w:type="spellEnd"/>
      <w:proofErr w:type="gramStart"/>
      <w:r>
        <w:rPr>
          <w:rFonts w:eastAsia="바탕"/>
        </w:rPr>
        <w:t>) ,</w:t>
      </w:r>
      <w:proofErr w:type="gramEnd"/>
      <w:r>
        <w:rPr>
          <w:rFonts w:eastAsia="바탕"/>
        </w:rPr>
        <w:t xml:space="preserve"> DNA </w:t>
      </w:r>
      <w:proofErr w:type="spellStart"/>
      <w:r>
        <w:rPr>
          <w:rFonts w:eastAsia="바탕" w:hAnsi="바탕" w:hint="eastAsia"/>
        </w:rPr>
        <w:t>부착시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alpha helix </w:t>
      </w:r>
      <w:r>
        <w:rPr>
          <w:rFonts w:eastAsia="바탕" w:hAnsi="바탕" w:hint="eastAsia"/>
        </w:rPr>
        <w:t>형성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ribbon-helix-helix: alpha helix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 xml:space="preserve">recognition helix </w:t>
      </w:r>
      <w:r>
        <w:rPr>
          <w:rFonts w:eastAsia="바탕" w:hAnsi="바탕" w:hint="eastAsia"/>
        </w:rPr>
        <w:t>가 아님</w:t>
      </w:r>
      <w:r>
        <w:rPr>
          <w:rFonts w:eastAsia="바탕"/>
        </w:rPr>
        <w:t>, ribbon(two strand of beta sheet)</w:t>
      </w:r>
      <w:r>
        <w:rPr>
          <w:rFonts w:eastAsia="바탕" w:hAnsi="바탕" w:hint="eastAsia"/>
        </w:rPr>
        <w:t xml:space="preserve">가 </w:t>
      </w:r>
      <w:proofErr w:type="spellStart"/>
      <w:r>
        <w:rPr>
          <w:rFonts w:eastAsia="바탕" w:hAnsi="바탕" w:hint="eastAsia"/>
        </w:rPr>
        <w:t>대홈</w:t>
      </w:r>
      <w:proofErr w:type="spellEnd"/>
      <w:r>
        <w:rPr>
          <w:rFonts w:eastAsia="바탕" w:hAnsi="바탕" w:hint="eastAsia"/>
        </w:rPr>
        <w:t xml:space="preserve"> 인식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TBP </w:t>
      </w:r>
      <w:proofErr w:type="spellStart"/>
      <w:r>
        <w:rPr>
          <w:rFonts w:eastAsia="바탕"/>
        </w:rPr>
        <w:t>domain</w:t>
      </w:r>
      <w:proofErr w:type="gramStart"/>
      <w:r>
        <w:rPr>
          <w:rFonts w:eastAsia="바탕"/>
        </w:rPr>
        <w:t>:TATA</w:t>
      </w:r>
      <w:proofErr w:type="spellEnd"/>
      <w:proofErr w:type="gramEnd"/>
      <w:r>
        <w:rPr>
          <w:rFonts w:eastAsia="바탕"/>
        </w:rPr>
        <w:t xml:space="preserve"> box binding protein, ribbon-helix-helix motif, beta-sheet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minor groove</w:t>
      </w:r>
      <w:r>
        <w:rPr>
          <w:rFonts w:eastAsia="바탕" w:hAnsi="바탕" w:hint="eastAsia"/>
        </w:rPr>
        <w:t>를 인식</w:t>
      </w: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1B52662" wp14:editId="7BE2691B">
            <wp:simplePos x="0" y="0"/>
            <wp:positionH relativeFrom="column">
              <wp:posOffset>29210</wp:posOffset>
            </wp:positionH>
            <wp:positionV relativeFrom="line">
              <wp:posOffset>85090</wp:posOffset>
            </wp:positionV>
            <wp:extent cx="3192780" cy="4669155"/>
            <wp:effectExtent l="0" t="0" r="7620" b="0"/>
            <wp:wrapTopAndBottom/>
            <wp:docPr id="51" name="_x374191280" descr="EMB000047c40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191280" descr="EMB000047c40c6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66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>9.1.5 DNA</w:t>
      </w:r>
      <w:r>
        <w:rPr>
          <w:rFonts w:eastAsia="바탕" w:hAnsi="바탕" w:hint="eastAsia"/>
        </w:rPr>
        <w:t xml:space="preserve">와 그 </w:t>
      </w:r>
      <w:r>
        <w:rPr>
          <w:rFonts w:eastAsia="바탕"/>
        </w:rPr>
        <w:t>binding protein</w:t>
      </w:r>
      <w:r>
        <w:rPr>
          <w:rFonts w:eastAsia="바탕" w:hAnsi="바탕" w:hint="eastAsia"/>
        </w:rPr>
        <w:t>의 상호작용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지금까지 일반적으로 단백질이 </w:t>
      </w:r>
      <w:r>
        <w:rPr>
          <w:rFonts w:eastAsia="바탕"/>
        </w:rPr>
        <w:t>DNA</w:t>
      </w:r>
      <w:r>
        <w:rPr>
          <w:rFonts w:eastAsia="바탕" w:hAnsi="바탕" w:hint="eastAsia"/>
        </w:rPr>
        <w:t xml:space="preserve">의 </w:t>
      </w:r>
      <w:proofErr w:type="spellStart"/>
      <w:r>
        <w:rPr>
          <w:rFonts w:eastAsia="바탕" w:hAnsi="바탕" w:hint="eastAsia"/>
        </w:rPr>
        <w:t>대홈</w:t>
      </w:r>
      <w:proofErr w:type="spellEnd"/>
      <w:r>
        <w:rPr>
          <w:rFonts w:eastAsia="바탕" w:hAnsi="바탕" w:hint="eastAsia"/>
        </w:rPr>
        <w:t xml:space="preserve"> 혹은 </w:t>
      </w:r>
      <w:proofErr w:type="spellStart"/>
      <w:r>
        <w:rPr>
          <w:rFonts w:eastAsia="바탕" w:hAnsi="바탕" w:hint="eastAsia"/>
        </w:rPr>
        <w:t>소홈의</w:t>
      </w:r>
      <w:proofErr w:type="spellEnd"/>
      <w:r>
        <w:rPr>
          <w:rFonts w:eastAsia="바탕" w:hAnsi="바탕" w:hint="eastAsia"/>
        </w:rPr>
        <w:t xml:space="preserve"> 염기의 </w:t>
      </w:r>
      <w:r>
        <w:rPr>
          <w:rFonts w:eastAsia="바탕"/>
        </w:rPr>
        <w:t>chemical group</w:t>
      </w:r>
      <w:r>
        <w:rPr>
          <w:rFonts w:eastAsia="바탕" w:hAnsi="바탕" w:hint="eastAsia"/>
        </w:rPr>
        <w:t>과 접촉한다고 여겨졌다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그러나</w:t>
      </w:r>
      <w:r>
        <w:rPr>
          <w:rFonts w:eastAsia="바탕"/>
        </w:rPr>
        <w:t xml:space="preserve">, </w:t>
      </w:r>
      <w:proofErr w:type="spellStart"/>
      <w:r>
        <w:rPr>
          <w:rFonts w:eastAsia="바탕" w:hAnsi="바탕" w:hint="eastAsia"/>
        </w:rPr>
        <w:t>염기서열도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DNA helix</w:t>
      </w:r>
      <w:r>
        <w:rPr>
          <w:rFonts w:eastAsia="바탕" w:hAnsi="바탕" w:hint="eastAsia"/>
        </w:rPr>
        <w:t xml:space="preserve">의 정확한 </w:t>
      </w:r>
      <w:proofErr w:type="spellStart"/>
      <w:r>
        <w:rPr>
          <w:rFonts w:eastAsia="바탕" w:hAnsi="바탕" w:hint="eastAsia"/>
        </w:rPr>
        <w:t>구조형성에</w:t>
      </w:r>
      <w:proofErr w:type="spellEnd"/>
      <w:r>
        <w:rPr>
          <w:rFonts w:eastAsia="바탕" w:hAnsi="바탕" w:hint="eastAsia"/>
        </w:rPr>
        <w:t xml:space="preserve"> 관여하여 단백질 부착에 영향을 주는 것으로 인식되고 있다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>* Direct readout of the nucleotide sequence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염기의 </w:t>
      </w:r>
      <w:r>
        <w:rPr>
          <w:rFonts w:eastAsia="바탕"/>
        </w:rPr>
        <w:t>chemical group</w:t>
      </w:r>
      <w:r>
        <w:rPr>
          <w:rFonts w:eastAsia="바탕" w:hAnsi="바탕" w:hint="eastAsia"/>
        </w:rPr>
        <w:t xml:space="preserve">이 모두 </w:t>
      </w:r>
      <w:r>
        <w:rPr>
          <w:rFonts w:eastAsia="바탕"/>
        </w:rPr>
        <w:t>helix</w:t>
      </w:r>
      <w:r>
        <w:rPr>
          <w:rFonts w:eastAsia="바탕" w:hAnsi="바탕" w:hint="eastAsia"/>
        </w:rPr>
        <w:t xml:space="preserve">에 </w:t>
      </w:r>
      <w:proofErr w:type="spellStart"/>
      <w:r>
        <w:rPr>
          <w:rFonts w:eastAsia="바탕" w:hAnsi="바탕" w:hint="eastAsia"/>
        </w:rPr>
        <w:t>뭍혀</w:t>
      </w:r>
      <w:proofErr w:type="spellEnd"/>
      <w:r>
        <w:rPr>
          <w:rFonts w:eastAsia="바탕" w:hAnsi="바탕" w:hint="eastAsia"/>
        </w:rPr>
        <w:t xml:space="preserve"> 있는 것은 아니다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일부는 </w:t>
      </w:r>
      <w:r>
        <w:rPr>
          <w:rFonts w:eastAsia="바탕"/>
        </w:rPr>
        <w:t xml:space="preserve">helix </w:t>
      </w:r>
      <w:r>
        <w:rPr>
          <w:rFonts w:eastAsia="바탕" w:hAnsi="바탕" w:hint="eastAsia"/>
        </w:rPr>
        <w:t>표면에서 접근 가능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helix </w:t>
      </w:r>
      <w:r>
        <w:rPr>
          <w:rFonts w:eastAsia="바탕" w:hAnsi="바탕" w:hint="eastAsia"/>
        </w:rPr>
        <w:t>구조의 파괴 없이도 염기를 읽어내는 것이 가능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B form DNA </w:t>
      </w:r>
      <w:proofErr w:type="spellStart"/>
      <w:r>
        <w:rPr>
          <w:rFonts w:eastAsia="바탕" w:hAnsi="바탕" w:hint="eastAsia"/>
        </w:rPr>
        <w:t>대홈의</w:t>
      </w:r>
      <w:proofErr w:type="spellEnd"/>
      <w:r>
        <w:rPr>
          <w:rFonts w:eastAsia="바탕" w:hAnsi="바탕" w:hint="eastAsia"/>
        </w:rPr>
        <w:t xml:space="preserve"> 경우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대부분의 염기는 읽어 낼 수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그러나 </w:t>
      </w:r>
      <w:proofErr w:type="spellStart"/>
      <w:r>
        <w:rPr>
          <w:rFonts w:eastAsia="바탕" w:hAnsi="바탕" w:hint="eastAsia"/>
        </w:rPr>
        <w:t>소홈의</w:t>
      </w:r>
      <w:proofErr w:type="spellEnd"/>
      <w:r>
        <w:rPr>
          <w:rFonts w:eastAsia="바탕" w:hAnsi="바탕" w:hint="eastAsia"/>
        </w:rPr>
        <w:t xml:space="preserve"> 경우 염기</w:t>
      </w:r>
      <w:r>
        <w:br/>
      </w:r>
      <w:r>
        <w:rPr>
          <w:rFonts w:eastAsia="바탕" w:hAnsi="바탕" w:hint="eastAsia"/>
        </w:rPr>
        <w:t xml:space="preserve">쌍이 </w:t>
      </w:r>
      <w:r>
        <w:rPr>
          <w:rFonts w:eastAsia="바탕"/>
        </w:rPr>
        <w:t>AT pair</w:t>
      </w:r>
      <w:r>
        <w:rPr>
          <w:rFonts w:eastAsia="바탕" w:hAnsi="바탕" w:hint="eastAsia"/>
        </w:rPr>
        <w:t xml:space="preserve">인지 </w:t>
      </w:r>
      <w:r>
        <w:rPr>
          <w:rFonts w:eastAsia="바탕"/>
        </w:rPr>
        <w:t xml:space="preserve">GC pair </w:t>
      </w:r>
      <w:r>
        <w:rPr>
          <w:rFonts w:eastAsia="바탕" w:hAnsi="바탕" w:hint="eastAsia"/>
        </w:rPr>
        <w:t>인지는 알 수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따라서 </w:t>
      </w:r>
      <w:r>
        <w:rPr>
          <w:rFonts w:eastAsia="바탕"/>
        </w:rPr>
        <w:t>B form</w:t>
      </w:r>
      <w:r>
        <w:rPr>
          <w:rFonts w:eastAsia="바탕" w:hAnsi="바탕" w:hint="eastAsia"/>
        </w:rPr>
        <w:t xml:space="preserve">의 경우 주로 </w:t>
      </w:r>
      <w:proofErr w:type="spellStart"/>
      <w:r>
        <w:rPr>
          <w:rFonts w:eastAsia="바탕" w:hAnsi="바탕" w:hint="eastAsia"/>
        </w:rPr>
        <w:t>대홈과</w:t>
      </w:r>
      <w:proofErr w:type="spellEnd"/>
      <w:r>
        <w:rPr>
          <w:rFonts w:eastAsia="바탕" w:hAnsi="바탕" w:hint="eastAsia"/>
        </w:rPr>
        <w:t xml:space="preserve"> 접촉한다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  <w:r>
        <w:rPr>
          <w:rFonts w:eastAsia="바탕"/>
        </w:rPr>
        <w:t>- A form</w:t>
      </w:r>
      <w:r>
        <w:rPr>
          <w:rFonts w:eastAsia="바탕" w:hAnsi="바탕" w:hint="eastAsia"/>
        </w:rPr>
        <w:t xml:space="preserve">의 </w:t>
      </w:r>
      <w:proofErr w:type="spellStart"/>
      <w:r>
        <w:rPr>
          <w:rFonts w:eastAsia="바탕" w:hAnsi="바탕" w:hint="eastAsia"/>
        </w:rPr>
        <w:t>대홈은</w:t>
      </w:r>
      <w:proofErr w:type="spellEnd"/>
      <w:r>
        <w:rPr>
          <w:rFonts w:eastAsia="바탕" w:hAnsi="바탕" w:hint="eastAsia"/>
        </w:rPr>
        <w:t xml:space="preserve"> 깊어서 접촉이 어려우며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골이 얕은 </w:t>
      </w:r>
      <w:proofErr w:type="spellStart"/>
      <w:r>
        <w:rPr>
          <w:rFonts w:eastAsia="바탕" w:hAnsi="바탕" w:hint="eastAsia"/>
        </w:rPr>
        <w:t>소홈과</w:t>
      </w:r>
      <w:proofErr w:type="spellEnd"/>
      <w:r>
        <w:rPr>
          <w:rFonts w:eastAsia="바탕" w:hAnsi="바탕" w:hint="eastAsia"/>
        </w:rPr>
        <w:t xml:space="preserve"> 상호작용</w:t>
      </w:r>
    </w:p>
    <w:p w:rsidR="00A5067C" w:rsidRDefault="00A5067C" w:rsidP="00A5067C">
      <w:pPr>
        <w:pStyle w:val="a3"/>
      </w:pPr>
      <w:r>
        <w:rPr>
          <w:rFonts w:eastAsia="바탕"/>
        </w:rPr>
        <w:lastRenderedPageBreak/>
        <w:t>- Z form</w:t>
      </w:r>
      <w:r>
        <w:rPr>
          <w:rFonts w:eastAsia="바탕" w:hAnsi="바탕" w:hint="eastAsia"/>
        </w:rPr>
        <w:t xml:space="preserve">은 </w:t>
      </w:r>
      <w:proofErr w:type="spellStart"/>
      <w:r>
        <w:rPr>
          <w:rFonts w:eastAsia="바탕" w:hAnsi="바탕" w:hint="eastAsia"/>
        </w:rPr>
        <w:t>대홈이</w:t>
      </w:r>
      <w:proofErr w:type="spellEnd"/>
      <w:r>
        <w:rPr>
          <w:rFonts w:eastAsia="바탕" w:hAnsi="바탕" w:hint="eastAsia"/>
        </w:rPr>
        <w:t xml:space="preserve"> 거의 형성되지 않으며</w:t>
      </w:r>
      <w:r>
        <w:rPr>
          <w:rFonts w:eastAsia="바탕"/>
        </w:rPr>
        <w:t>, helix</w:t>
      </w:r>
      <w:r>
        <w:rPr>
          <w:rFonts w:eastAsia="바탕" w:hAnsi="바탕" w:hint="eastAsia"/>
        </w:rPr>
        <w:t>의 표면과 접촉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염기서열이 </w:t>
      </w:r>
      <w:r>
        <w:rPr>
          <w:rFonts w:eastAsia="바탕"/>
        </w:rPr>
        <w:t xml:space="preserve">helix </w:t>
      </w:r>
      <w:r>
        <w:rPr>
          <w:rFonts w:eastAsia="바탕" w:hAnsi="바탕" w:hint="eastAsia"/>
        </w:rPr>
        <w:t>구조에 간접적 영향을 미친다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DNA helix </w:t>
      </w:r>
      <w:r>
        <w:rPr>
          <w:rFonts w:eastAsia="바탕" w:hAnsi="바탕" w:hint="eastAsia"/>
        </w:rPr>
        <w:t>구조가 일정하지 않다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이것은 염기서열에 따라서 구조가 달라져서 </w:t>
      </w:r>
      <w:r>
        <w:rPr>
          <w:rFonts w:eastAsia="바탕"/>
        </w:rPr>
        <w:t>helix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polymorphic </w:t>
      </w:r>
      <w:r>
        <w:rPr>
          <w:rFonts w:eastAsia="바탕" w:hAnsi="바탕" w:hint="eastAsia"/>
        </w:rPr>
        <w:t>하다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주로 </w:t>
      </w:r>
      <w:r>
        <w:rPr>
          <w:rFonts w:eastAsia="바탕"/>
        </w:rPr>
        <w:t>base-stacking</w:t>
      </w:r>
      <w:r>
        <w:rPr>
          <w:rFonts w:eastAsia="바탕" w:hAnsi="바탕" w:hint="eastAsia"/>
        </w:rPr>
        <w:t>의 결과임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인접한 염기가 </w:t>
      </w:r>
      <w:r>
        <w:rPr>
          <w:rFonts w:eastAsia="바탕"/>
        </w:rPr>
        <w:t>base stacking</w:t>
      </w:r>
      <w:r>
        <w:rPr>
          <w:rFonts w:eastAsia="바탕" w:hAnsi="바탕" w:hint="eastAsia"/>
        </w:rPr>
        <w:t>에 영향을 줌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한 </w:t>
      </w:r>
      <w:r>
        <w:rPr>
          <w:rFonts w:eastAsia="바탕"/>
        </w:rPr>
        <w:t xml:space="preserve">base pair </w:t>
      </w:r>
      <w:r>
        <w:rPr>
          <w:rFonts w:eastAsia="바탕" w:hAnsi="바탕" w:hint="eastAsia"/>
        </w:rPr>
        <w:t xml:space="preserve">의 회전각은 </w:t>
      </w:r>
      <w:r>
        <w:rPr>
          <w:rFonts w:eastAsia="바탕"/>
        </w:rPr>
        <w:t xml:space="preserve">base-stacking </w:t>
      </w:r>
      <w:r>
        <w:rPr>
          <w:rFonts w:eastAsia="바탕" w:hAnsi="바탕" w:hint="eastAsia"/>
        </w:rPr>
        <w:t xml:space="preserve">에 의해 결정되고 이것이 </w:t>
      </w:r>
      <w:r>
        <w:rPr>
          <w:rFonts w:eastAsia="바탕"/>
        </w:rPr>
        <w:t>helix</w:t>
      </w:r>
      <w:r>
        <w:rPr>
          <w:rFonts w:eastAsia="바탕" w:hAnsi="바탕" w:hint="eastAsia"/>
        </w:rPr>
        <w:t>의 구조를 결정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>따라서 염기서열이 전체적 구조를 결정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DNA bending: </w:t>
      </w:r>
      <w:r>
        <w:rPr>
          <w:rFonts w:eastAsia="바탕" w:hAnsi="바탕" w:hint="eastAsia"/>
        </w:rPr>
        <w:t xml:space="preserve">염기서열에 따라서 어떤 정해진 위치에 </w:t>
      </w:r>
      <w:r>
        <w:rPr>
          <w:rFonts w:eastAsia="바탕"/>
        </w:rPr>
        <w:t>bending.</w:t>
      </w:r>
    </w:p>
    <w:p w:rsidR="00A5067C" w:rsidRDefault="00A5067C" w:rsidP="00A5067C">
      <w:pPr>
        <w:pStyle w:val="a3"/>
      </w:pPr>
      <w:r>
        <w:rPr>
          <w:rFonts w:eastAsia="바탕" w:hAnsi="바탕" w:hint="eastAsia"/>
        </w:rPr>
        <w:t>예</w:t>
      </w:r>
      <w:r>
        <w:rPr>
          <w:rFonts w:eastAsia="바탕"/>
        </w:rPr>
        <w:t>) 3-5</w:t>
      </w:r>
      <w:r>
        <w:rPr>
          <w:rFonts w:eastAsia="바탕" w:hAnsi="바탕" w:hint="eastAsia"/>
        </w:rPr>
        <w:t xml:space="preserve">개의 </w:t>
      </w:r>
      <w:r>
        <w:rPr>
          <w:rFonts w:eastAsia="바탕"/>
        </w:rPr>
        <w:t>A</w:t>
      </w:r>
      <w:r>
        <w:rPr>
          <w:rFonts w:eastAsia="바탕" w:hAnsi="바탕" w:hint="eastAsia"/>
        </w:rPr>
        <w:t xml:space="preserve">로된 </w:t>
      </w:r>
      <w:proofErr w:type="spellStart"/>
      <w:r>
        <w:rPr>
          <w:rFonts w:eastAsia="바탕" w:hAnsi="바탕" w:hint="eastAsia"/>
        </w:rPr>
        <w:t>반복서열이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10-11 nucleotide </w:t>
      </w:r>
      <w:r>
        <w:rPr>
          <w:rFonts w:eastAsia="바탕" w:hAnsi="바탕" w:hint="eastAsia"/>
        </w:rPr>
        <w:t>간격으로 두 군데 이상 있는 경우</w:t>
      </w:r>
      <w:r>
        <w:rPr>
          <w:rFonts w:eastAsia="바탕"/>
        </w:rPr>
        <w:t>, A-rich region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3</w:t>
      </w:r>
      <w:r>
        <w:rPr>
          <w:rFonts w:eastAsia="바탕"/>
        </w:rPr>
        <w:t>‘</w:t>
      </w:r>
      <w:r>
        <w:rPr>
          <w:rFonts w:eastAsia="바탕" w:hAnsi="바탕" w:hint="eastAsia"/>
        </w:rPr>
        <w:t xml:space="preserve">끝이 </w:t>
      </w:r>
      <w:r>
        <w:rPr>
          <w:rFonts w:eastAsia="바탕"/>
        </w:rPr>
        <w:t>bending</w:t>
      </w:r>
      <w:r>
        <w:rPr>
          <w:rFonts w:eastAsia="바탕" w:hAnsi="바탕" w:hint="eastAsia"/>
        </w:rPr>
        <w:t>됨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>* DNA</w:t>
      </w:r>
      <w:r>
        <w:rPr>
          <w:rFonts w:eastAsia="바탕" w:hAnsi="바탕" w:hint="eastAsia"/>
        </w:rPr>
        <w:t>와 단백질의 접촉</w:t>
      </w:r>
    </w:p>
    <w:p w:rsidR="00A5067C" w:rsidRDefault="00A5067C" w:rsidP="00A5067C">
      <w:pPr>
        <w:pStyle w:val="a3"/>
      </w:pPr>
      <w:r>
        <w:rPr>
          <w:rFonts w:eastAsia="바탕"/>
        </w:rPr>
        <w:t>- DNA</w:t>
      </w:r>
      <w:r>
        <w:rPr>
          <w:rFonts w:eastAsia="바탕" w:hAnsi="바탕" w:hint="eastAsia"/>
        </w:rPr>
        <w:t xml:space="preserve">와 단백질의 접촉은 </w:t>
      </w:r>
      <w:proofErr w:type="spellStart"/>
      <w:r>
        <w:rPr>
          <w:rFonts w:eastAsia="바탕" w:hAnsi="바탕" w:hint="eastAsia"/>
        </w:rPr>
        <w:t>비공유결합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대홈에서</w:t>
      </w:r>
      <w:proofErr w:type="spellEnd"/>
      <w:r>
        <w:rPr>
          <w:rFonts w:eastAsia="바탕" w:hAnsi="바탕" w:hint="eastAsia"/>
        </w:rPr>
        <w:t xml:space="preserve"> 아미노산의 </w:t>
      </w:r>
      <w:r>
        <w:rPr>
          <w:rFonts w:eastAsia="바탕"/>
        </w:rPr>
        <w:t xml:space="preserve">R group </w:t>
      </w:r>
      <w:r>
        <w:rPr>
          <w:rFonts w:eastAsia="바탕" w:hAnsi="바탕" w:hint="eastAsia"/>
        </w:rPr>
        <w:t xml:space="preserve">과 </w:t>
      </w:r>
      <w:proofErr w:type="spellStart"/>
      <w:r>
        <w:rPr>
          <w:rFonts w:eastAsia="바탕" w:hAnsi="바탕" w:hint="eastAsia"/>
        </w:rPr>
        <w:t>염기사이에</w:t>
      </w:r>
      <w:proofErr w:type="spellEnd"/>
      <w:r>
        <w:rPr>
          <w:rFonts w:eastAsia="바탕" w:hAnsi="바탕" w:hint="eastAsia"/>
        </w:rPr>
        <w:t xml:space="preserve"> 수소결합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소홈에서는</w:t>
      </w:r>
      <w:proofErr w:type="spellEnd"/>
      <w:r>
        <w:rPr>
          <w:rFonts w:eastAsia="바탕" w:hAnsi="바탕" w:hint="eastAsia"/>
        </w:rPr>
        <w:t xml:space="preserve"> 소수성결합이 중요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표면에서는 </w:t>
      </w:r>
      <w:proofErr w:type="spellStart"/>
      <w:r>
        <w:rPr>
          <w:rFonts w:eastAsia="바탕" w:hAnsi="바탕" w:hint="eastAsia"/>
        </w:rPr>
        <w:t>이온결합</w:t>
      </w:r>
      <w:proofErr w:type="spellEnd"/>
      <w:r>
        <w:rPr>
          <w:rFonts w:eastAsia="바탕"/>
        </w:rPr>
        <w:t>(DNA</w:t>
      </w:r>
      <w:r>
        <w:rPr>
          <w:rFonts w:eastAsia="바탕" w:hAnsi="바탕" w:hint="eastAsia"/>
        </w:rPr>
        <w:t xml:space="preserve">의 인산과 </w:t>
      </w:r>
      <w:r>
        <w:rPr>
          <w:rFonts w:eastAsia="바탕"/>
        </w:rPr>
        <w:t>positive R group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많은 </w:t>
      </w:r>
      <w:r>
        <w:rPr>
          <w:rFonts w:eastAsia="바탕"/>
        </w:rPr>
        <w:t>DNA binding protein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>dimer</w:t>
      </w:r>
      <w:r>
        <w:rPr>
          <w:rFonts w:eastAsia="바탕" w:hAnsi="바탕" w:hint="eastAsia"/>
        </w:rPr>
        <w:t xml:space="preserve">인 이유는 특이성을 증가시키기 </w:t>
      </w:r>
      <w:proofErr w:type="spellStart"/>
      <w:r>
        <w:rPr>
          <w:rFonts w:eastAsia="바탕" w:hAnsi="바탕" w:hint="eastAsia"/>
        </w:rPr>
        <w:t>위해서임</w:t>
      </w:r>
      <w:proofErr w:type="spellEnd"/>
    </w:p>
    <w:p w:rsidR="00A5067C" w:rsidRDefault="00A5067C" w:rsidP="00A5067C">
      <w:pPr>
        <w:pStyle w:val="a3"/>
      </w:pPr>
      <w:r>
        <w:rPr>
          <w:rFonts w:eastAsia="바탕" w:hAnsi="바탕" w:hint="eastAsia"/>
        </w:rPr>
        <w:t>예</w:t>
      </w:r>
      <w:r>
        <w:rPr>
          <w:rFonts w:eastAsia="바탕"/>
        </w:rPr>
        <w:t xml:space="preserve">) </w:t>
      </w:r>
      <w:r>
        <w:rPr>
          <w:rFonts w:eastAsia="바탕" w:hAnsi="바탕" w:hint="eastAsia"/>
        </w:rPr>
        <w:t xml:space="preserve">대부분의 </w:t>
      </w:r>
      <w:r>
        <w:rPr>
          <w:rFonts w:eastAsia="바탕"/>
        </w:rPr>
        <w:t>HTH protein, zinc-finger type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protein-protein</w:t>
      </w:r>
      <w:proofErr w:type="gramEnd"/>
      <w:r>
        <w:rPr>
          <w:rFonts w:eastAsia="바탕"/>
        </w:rPr>
        <w:t xml:space="preserve"> interaction: </w:t>
      </w:r>
    </w:p>
    <w:p w:rsidR="00A5067C" w:rsidRDefault="00A5067C" w:rsidP="00A5067C">
      <w:pPr>
        <w:pStyle w:val="a3"/>
      </w:pPr>
      <w:proofErr w:type="gramStart"/>
      <w:r>
        <w:rPr>
          <w:rFonts w:eastAsia="바탕"/>
        </w:rPr>
        <w:t>leucine</w:t>
      </w:r>
      <w:proofErr w:type="gramEnd"/>
      <w:r>
        <w:rPr>
          <w:rFonts w:eastAsia="바탕"/>
        </w:rPr>
        <w:t xml:space="preserve"> zipper(alpha helix), helix-loop-helix</w:t>
      </w: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D8E4A67" wp14:editId="37E49DF5">
            <wp:simplePos x="0" y="0"/>
            <wp:positionH relativeFrom="column">
              <wp:posOffset>13970</wp:posOffset>
            </wp:positionH>
            <wp:positionV relativeFrom="line">
              <wp:posOffset>56515</wp:posOffset>
            </wp:positionV>
            <wp:extent cx="2026920" cy="3044190"/>
            <wp:effectExtent l="0" t="0" r="0" b="3810"/>
            <wp:wrapTopAndBottom/>
            <wp:docPr id="52" name="_x374202800" descr="EMB000047c40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202800" descr="EMB000047c40c6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9.2 </w:t>
      </w:r>
      <w:r>
        <w:rPr>
          <w:rFonts w:eastAsia="바탕" w:hAnsi="바탕" w:hint="eastAsia"/>
        </w:rPr>
        <w:t xml:space="preserve">전사개시동안의 </w:t>
      </w:r>
      <w:r>
        <w:rPr>
          <w:rFonts w:eastAsia="바탕"/>
        </w:rPr>
        <w:t xml:space="preserve">DNA-Protein </w:t>
      </w:r>
      <w:r>
        <w:rPr>
          <w:rFonts w:eastAsia="바탕" w:hAnsi="바탕" w:hint="eastAsia"/>
        </w:rPr>
        <w:t>상호작용</w:t>
      </w:r>
    </w:p>
    <w:p w:rsidR="00A5067C" w:rsidRDefault="00A5067C" w:rsidP="00A5067C">
      <w:pPr>
        <w:pStyle w:val="a3"/>
      </w:pPr>
      <w:r>
        <w:rPr>
          <w:rFonts w:eastAsia="바탕"/>
        </w:rPr>
        <w:t>9.2.1 RNA polymerase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진핵세포</w:t>
      </w:r>
      <w:proofErr w:type="spellEnd"/>
      <w:proofErr w:type="gramStart"/>
      <w:r>
        <w:rPr>
          <w:rFonts w:eastAsia="바탕"/>
        </w:rPr>
        <w:t>:RNA</w:t>
      </w:r>
      <w:proofErr w:type="gramEnd"/>
      <w:r>
        <w:rPr>
          <w:rFonts w:eastAsia="바탕"/>
        </w:rPr>
        <w:t xml:space="preserve"> pol I, II, III(Table 9.3)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multi-subunit</w:t>
      </w:r>
      <w:proofErr w:type="gramEnd"/>
      <w:r>
        <w:rPr>
          <w:rFonts w:eastAsia="바탕"/>
        </w:rPr>
        <w:t xml:space="preserve"> protein(8-12), 500 </w:t>
      </w:r>
      <w:proofErr w:type="spellStart"/>
      <w:r>
        <w:rPr>
          <w:rFonts w:eastAsia="바탕"/>
        </w:rPr>
        <w:t>kDa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>구조적으로 유사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기능적으로 특이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RNA pol II: mRNA, snRNA </w:t>
      </w:r>
      <w:r>
        <w:rPr>
          <w:rFonts w:eastAsia="바탕" w:hAnsi="바탕" w:hint="eastAsia"/>
        </w:rPr>
        <w:t>전사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고세균</w:t>
      </w:r>
      <w:proofErr w:type="spellEnd"/>
      <w:r>
        <w:rPr>
          <w:rFonts w:eastAsia="바탕"/>
        </w:rPr>
        <w:t xml:space="preserve">: </w:t>
      </w:r>
      <w:proofErr w:type="spellStart"/>
      <w:r>
        <w:rPr>
          <w:rFonts w:eastAsia="바탕" w:hAnsi="바탕" w:hint="eastAsia"/>
        </w:rPr>
        <w:t>진핵세포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RNA pol</w:t>
      </w:r>
      <w:r>
        <w:rPr>
          <w:rFonts w:eastAsia="바탕" w:hAnsi="바탕" w:hint="eastAsia"/>
        </w:rPr>
        <w:t xml:space="preserve">과 유사한 </w:t>
      </w:r>
      <w:r>
        <w:rPr>
          <w:rFonts w:eastAsia="바탕"/>
        </w:rPr>
        <w:t xml:space="preserve">single RNA pol 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원핵세포</w:t>
      </w:r>
      <w:proofErr w:type="spellEnd"/>
      <w:r>
        <w:rPr>
          <w:rFonts w:eastAsia="바탕"/>
        </w:rPr>
        <w:t>: 5 subunit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9.2.2 </w:t>
      </w:r>
      <w:proofErr w:type="spellStart"/>
      <w:r>
        <w:rPr>
          <w:rFonts w:eastAsia="바탕" w:hAnsi="바탕" w:hint="eastAsia"/>
        </w:rPr>
        <w:t>전사개시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 w:hAnsi="바탕" w:hint="eastAsia"/>
        </w:rPr>
        <w:t>인식서열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 xml:space="preserve">- RNA pol </w:t>
      </w:r>
      <w:r>
        <w:rPr>
          <w:rFonts w:eastAsia="바탕" w:hAnsi="바탕" w:hint="eastAsia"/>
        </w:rPr>
        <w:t>이 직접인식하거나</w:t>
      </w:r>
      <w:r>
        <w:rPr>
          <w:rFonts w:eastAsia="바탕"/>
        </w:rPr>
        <w:t>, DNA-binding protein</w:t>
      </w:r>
      <w:r>
        <w:rPr>
          <w:rFonts w:eastAsia="바탕" w:hAnsi="바탕" w:hint="eastAsia"/>
        </w:rPr>
        <w:t xml:space="preserve">이 붙어서 </w:t>
      </w:r>
      <w:r>
        <w:rPr>
          <w:rFonts w:eastAsia="바탕"/>
        </w:rPr>
        <w:t>RNA pol</w:t>
      </w:r>
      <w:r>
        <w:rPr>
          <w:rFonts w:eastAsia="바탕" w:hAnsi="바탕" w:hint="eastAsia"/>
        </w:rPr>
        <w:t>이 붙을 수 있도록 기반을 마련하는 부위</w:t>
      </w:r>
      <w:r>
        <w:rPr>
          <w:rFonts w:eastAsia="바탕"/>
        </w:rPr>
        <w:t>(Fig. 3.6)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세균 </w:t>
      </w:r>
      <w:r>
        <w:rPr>
          <w:rFonts w:eastAsia="바탕"/>
        </w:rPr>
        <w:t>RNA pol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>promoter</w:t>
      </w:r>
      <w:r>
        <w:rPr>
          <w:rFonts w:eastAsia="바탕" w:hAnsi="바탕" w:hint="eastAsia"/>
        </w:rPr>
        <w:t>에 부착</w:t>
      </w: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6C9323B" wp14:editId="2AF0499E">
            <wp:simplePos x="0" y="0"/>
            <wp:positionH relativeFrom="column">
              <wp:posOffset>0</wp:posOffset>
            </wp:positionH>
            <wp:positionV relativeFrom="line">
              <wp:posOffset>194945</wp:posOffset>
            </wp:positionV>
            <wp:extent cx="5462270" cy="2496185"/>
            <wp:effectExtent l="0" t="0" r="5080" b="0"/>
            <wp:wrapTopAndBottom/>
            <wp:docPr id="53" name="_x374174000" descr="EMB000047c40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174000" descr="EMB000047c40c6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49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promoter</w:t>
      </w:r>
      <w:proofErr w:type="gramEnd"/>
      <w:r>
        <w:rPr>
          <w:rFonts w:eastAsia="바탕"/>
        </w:rPr>
        <w:t>: -35 box, -10 box, TSP(+1)(Fig.9.17)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>- -10 box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 xml:space="preserve">-35 box </w:t>
      </w:r>
      <w:r>
        <w:rPr>
          <w:rFonts w:eastAsia="바탕" w:hAnsi="바탕" w:hint="eastAsia"/>
        </w:rPr>
        <w:t>사이의 거가 중요</w:t>
      </w:r>
      <w:r>
        <w:rPr>
          <w:rFonts w:eastAsia="바탕"/>
        </w:rPr>
        <w:t xml:space="preserve">: </w:t>
      </w:r>
      <w:r>
        <w:rPr>
          <w:rFonts w:eastAsia="바탕" w:hAnsi="바탕" w:hint="eastAsia"/>
        </w:rPr>
        <w:t>같은 쪽 면에 위치해야 함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* </w:t>
      </w:r>
      <w:proofErr w:type="spellStart"/>
      <w:r>
        <w:rPr>
          <w:rFonts w:eastAsia="바탕" w:hAnsi="바탕" w:hint="eastAsia"/>
        </w:rPr>
        <w:t>진핵세포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promoter</w:t>
      </w:r>
      <w:r>
        <w:rPr>
          <w:rFonts w:eastAsia="바탕" w:hAnsi="바탕" w:hint="eastAsia"/>
        </w:rPr>
        <w:t>는 더 복잡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전사개시에</w:t>
      </w:r>
      <w:proofErr w:type="spellEnd"/>
      <w:r>
        <w:rPr>
          <w:rFonts w:eastAsia="바탕" w:hAnsi="바탕" w:hint="eastAsia"/>
        </w:rPr>
        <w:t xml:space="preserve"> 필요한 모든 서열을 말함</w:t>
      </w:r>
    </w:p>
    <w:p w:rsidR="00A5067C" w:rsidRDefault="00A5067C" w:rsidP="00A5067C">
      <w:pPr>
        <w:pStyle w:val="a3"/>
      </w:pPr>
      <w:r>
        <w:rPr>
          <w:rFonts w:eastAsia="바탕"/>
        </w:rPr>
        <w:t>- core promoter(basal promoter)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 xml:space="preserve">upstream promoter element </w:t>
      </w:r>
      <w:r>
        <w:rPr>
          <w:rFonts w:eastAsia="바탕" w:hAnsi="바탕" w:hint="eastAsia"/>
        </w:rPr>
        <w:t>로 구분</w:t>
      </w:r>
    </w:p>
    <w:p w:rsidR="00A5067C" w:rsidRDefault="00A5067C" w:rsidP="00A5067C">
      <w:pPr>
        <w:pStyle w:val="a3"/>
      </w:pPr>
      <w:r>
        <w:rPr>
          <w:rFonts w:eastAsia="바탕"/>
        </w:rPr>
        <w:t>- core promoter</w:t>
      </w:r>
      <w:r>
        <w:rPr>
          <w:rFonts w:eastAsia="바탕" w:hAnsi="바탕" w:hint="eastAsia"/>
        </w:rPr>
        <w:t>에서 전사개시복합체 형성이 일어나지만 비 효과적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upstream promoter element </w:t>
      </w:r>
      <w:r>
        <w:rPr>
          <w:rFonts w:eastAsia="바탕" w:hAnsi="바탕" w:hint="eastAsia"/>
        </w:rPr>
        <w:t xml:space="preserve">에 부착하는 단백질들은 전사 </w:t>
      </w:r>
      <w:proofErr w:type="spellStart"/>
      <w:r>
        <w:rPr>
          <w:rFonts w:eastAsia="바탕" w:hAnsi="바탕" w:hint="eastAsia"/>
        </w:rPr>
        <w:t>활성단백질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따라서 </w:t>
      </w:r>
      <w:r>
        <w:rPr>
          <w:rFonts w:eastAsia="바탕"/>
        </w:rPr>
        <w:t>promoter</w:t>
      </w:r>
      <w:r>
        <w:rPr>
          <w:rFonts w:eastAsia="바탕" w:hAnsi="바탕" w:hint="eastAsia"/>
        </w:rPr>
        <w:t xml:space="preserve">에 </w:t>
      </w:r>
      <w:r>
        <w:rPr>
          <w:rFonts w:eastAsia="바탕"/>
        </w:rPr>
        <w:t>upstream promoter element</w:t>
      </w:r>
      <w:r>
        <w:rPr>
          <w:rFonts w:eastAsia="바탕" w:hAnsi="바탕" w:hint="eastAsia"/>
        </w:rPr>
        <w:t>를 포함</w:t>
      </w:r>
    </w:p>
    <w:p w:rsidR="00A5067C" w:rsidRDefault="00A5067C" w:rsidP="00A5067C">
      <w:pPr>
        <w:pStyle w:val="a3"/>
      </w:pPr>
      <w:r>
        <w:rPr>
          <w:rFonts w:eastAsia="바탕"/>
        </w:rPr>
        <w:t>- RNA pol</w:t>
      </w:r>
      <w:r>
        <w:rPr>
          <w:rFonts w:eastAsia="바탕" w:hAnsi="바탕" w:hint="eastAsia"/>
        </w:rPr>
        <w:t xml:space="preserve">의 종류에 따라 </w:t>
      </w:r>
      <w:r>
        <w:rPr>
          <w:rFonts w:eastAsia="바탕"/>
        </w:rPr>
        <w:t xml:space="preserve">promoter type </w:t>
      </w:r>
      <w:r>
        <w:rPr>
          <w:rFonts w:eastAsia="바탕" w:hAnsi="바탕" w:hint="eastAsia"/>
        </w:rPr>
        <w:t>이 다름</w:t>
      </w:r>
      <w:r>
        <w:rPr>
          <w:rFonts w:eastAsia="바탕"/>
        </w:rPr>
        <w:t>(Fig. 9.18)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RNA pol </w:t>
      </w:r>
      <w:proofErr w:type="gramStart"/>
      <w:r>
        <w:rPr>
          <w:rFonts w:eastAsia="바탕"/>
        </w:rPr>
        <w:t>I :</w:t>
      </w:r>
      <w:proofErr w:type="gramEnd"/>
      <w:r>
        <w:rPr>
          <w:rFonts w:eastAsia="바탕"/>
        </w:rPr>
        <w:t xml:space="preserve"> -45 </w:t>
      </w:r>
      <w:r>
        <w:rPr>
          <w:rFonts w:eastAsia="바탕" w:hAnsi="바탕" w:hint="eastAsia"/>
        </w:rPr>
        <w:t>～</w:t>
      </w:r>
      <w:r>
        <w:rPr>
          <w:rFonts w:eastAsia="바탕"/>
        </w:rPr>
        <w:t>+20, upstream control element(UCE)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RNA pol </w:t>
      </w:r>
      <w:proofErr w:type="gramStart"/>
      <w:r>
        <w:rPr>
          <w:rFonts w:eastAsia="바탕"/>
        </w:rPr>
        <w:t>II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수 </w:t>
      </w:r>
      <w:r>
        <w:rPr>
          <w:rFonts w:eastAsia="바탕"/>
        </w:rPr>
        <w:t xml:space="preserve">kb </w:t>
      </w:r>
      <w:r>
        <w:rPr>
          <w:rFonts w:eastAsia="바탕" w:hAnsi="바탕" w:hint="eastAsia"/>
        </w:rPr>
        <w:t>까지 될 수도 있다</w:t>
      </w:r>
      <w:r>
        <w:rPr>
          <w:rFonts w:eastAsia="바탕"/>
        </w:rPr>
        <w:t>. core promoter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-25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TATA box(TATAWAW), </w:t>
      </w:r>
      <w:proofErr w:type="spellStart"/>
      <w:r>
        <w:rPr>
          <w:rFonts w:eastAsia="바탕"/>
        </w:rPr>
        <w:t>Inr</w:t>
      </w:r>
      <w:proofErr w:type="spellEnd"/>
      <w:r>
        <w:rPr>
          <w:rFonts w:eastAsia="바탕"/>
        </w:rPr>
        <w:t>(YYCARR)</w:t>
      </w:r>
      <w:r>
        <w:rPr>
          <w:rFonts w:eastAsia="바탕" w:hAnsi="바탕" w:hint="eastAsia"/>
        </w:rPr>
        <w:t>로 구성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유전자에 따라서 둘 중 하나만 갖는 것도 있고 둘다 없는 것도 있다</w:t>
      </w:r>
      <w:r>
        <w:rPr>
          <w:rFonts w:eastAsia="바탕"/>
        </w:rPr>
        <w:t>(null gene). null gene</w:t>
      </w:r>
      <w:r>
        <w:rPr>
          <w:rFonts w:eastAsia="바탕" w:hAnsi="바탕" w:hint="eastAsia"/>
        </w:rPr>
        <w:t xml:space="preserve">의 경우는 </w:t>
      </w:r>
      <w:r>
        <w:rPr>
          <w:rFonts w:eastAsia="바탕"/>
        </w:rPr>
        <w:t xml:space="preserve">MED-1 </w:t>
      </w:r>
      <w:r>
        <w:rPr>
          <w:rFonts w:eastAsia="바탕" w:hAnsi="바탕" w:hint="eastAsia"/>
        </w:rPr>
        <w:t xml:space="preserve">서열과 </w:t>
      </w:r>
      <w:r>
        <w:rPr>
          <w:rFonts w:eastAsia="바탕"/>
        </w:rPr>
        <w:t xml:space="preserve">RNA pol </w:t>
      </w:r>
      <w:r>
        <w:rPr>
          <w:rFonts w:eastAsia="바탕" w:hAnsi="바탕" w:hint="eastAsia"/>
        </w:rPr>
        <w:t>이 상호작용하여 전사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RNA pol </w:t>
      </w:r>
      <w:proofErr w:type="gramStart"/>
      <w:r>
        <w:rPr>
          <w:rFonts w:eastAsia="바탕"/>
        </w:rPr>
        <w:t>III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>유전자 내부에 존재</w:t>
      </w:r>
      <w:r>
        <w:rPr>
          <w:rFonts w:eastAsia="바탕"/>
        </w:rPr>
        <w:t xml:space="preserve">, 50-100 </w:t>
      </w:r>
      <w:proofErr w:type="spellStart"/>
      <w:r>
        <w:rPr>
          <w:rFonts w:eastAsia="바탕"/>
        </w:rPr>
        <w:t>bp</w:t>
      </w:r>
      <w:proofErr w:type="spellEnd"/>
      <w:r>
        <w:rPr>
          <w:rFonts w:eastAsia="바탕"/>
        </w:rPr>
        <w:t>, RNA pol II promoter</w:t>
      </w:r>
      <w:r>
        <w:rPr>
          <w:rFonts w:eastAsia="바탕" w:hAnsi="바탕" w:hint="eastAsia"/>
        </w:rPr>
        <w:t>와 유사한 것도 있다</w:t>
      </w:r>
      <w:r>
        <w:rPr>
          <w:rFonts w:eastAsia="바탕"/>
        </w:rPr>
        <w:t>(U6 gene)</w:t>
      </w: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F98A89E" wp14:editId="709940D0">
            <wp:simplePos x="0" y="0"/>
            <wp:positionH relativeFrom="column">
              <wp:posOffset>6350</wp:posOffset>
            </wp:positionH>
            <wp:positionV relativeFrom="line">
              <wp:posOffset>13970</wp:posOffset>
            </wp:positionV>
            <wp:extent cx="5417820" cy="5825490"/>
            <wp:effectExtent l="0" t="0" r="0" b="3810"/>
            <wp:wrapTopAndBottom/>
            <wp:docPr id="54" name="_x373733296" descr="EMB000047c40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33296" descr="EMB000047c40c6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82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9.2.3 </w:t>
      </w:r>
      <w:r>
        <w:rPr>
          <w:rFonts w:eastAsia="바탕" w:hAnsi="바탕" w:hint="eastAsia"/>
        </w:rPr>
        <w:t>전사개시복합체의 조립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RNA pol </w:t>
      </w:r>
      <w:r>
        <w:rPr>
          <w:rFonts w:eastAsia="바탕" w:hAnsi="바탕" w:hint="eastAsia"/>
        </w:rPr>
        <w:t xml:space="preserve">은 직접 혹은 보조단백질을 통하여 </w:t>
      </w:r>
      <w:r>
        <w:rPr>
          <w:rFonts w:eastAsia="바탕"/>
        </w:rPr>
        <w:t xml:space="preserve">promoter </w:t>
      </w:r>
      <w:r>
        <w:rPr>
          <w:rFonts w:eastAsia="바탕" w:hAnsi="바탕" w:hint="eastAsia"/>
        </w:rPr>
        <w:t xml:space="preserve">혹은 </w:t>
      </w:r>
      <w:r>
        <w:rPr>
          <w:rFonts w:eastAsia="바탕"/>
        </w:rPr>
        <w:t>core promoter</w:t>
      </w:r>
      <w:r>
        <w:rPr>
          <w:rFonts w:eastAsia="바탕" w:hAnsi="바탕" w:hint="eastAsia"/>
        </w:rPr>
        <w:t>에 부착함으로서 전사를 개시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처음에는 </w:t>
      </w:r>
      <w:r>
        <w:rPr>
          <w:rFonts w:eastAsia="바탕"/>
        </w:rPr>
        <w:t xml:space="preserve">closed promoter complex--&gt; </w:t>
      </w:r>
      <w:proofErr w:type="spellStart"/>
      <w:r>
        <w:rPr>
          <w:rFonts w:eastAsia="바탕" w:hAnsi="바탕" w:hint="eastAsia"/>
        </w:rPr>
        <w:t>염기쌍의</w:t>
      </w:r>
      <w:proofErr w:type="spellEnd"/>
      <w:r>
        <w:rPr>
          <w:rFonts w:eastAsia="바탕" w:hAnsi="바탕" w:hint="eastAsia"/>
        </w:rPr>
        <w:t xml:space="preserve"> 파괴 </w:t>
      </w:r>
      <w:r>
        <w:rPr>
          <w:rFonts w:eastAsia="바탕"/>
        </w:rPr>
        <w:t xml:space="preserve">--&gt; open promoter complex--&gt; </w:t>
      </w:r>
      <w:r>
        <w:rPr>
          <w:rFonts w:eastAsia="바탕" w:hAnsi="바탕" w:hint="eastAsia"/>
        </w:rPr>
        <w:t>전사 개시</w:t>
      </w:r>
      <w:r>
        <w:rPr>
          <w:rFonts w:eastAsia="바탕"/>
        </w:rPr>
        <w:t>(</w:t>
      </w:r>
      <w:proofErr w:type="spellStart"/>
      <w:r>
        <w:rPr>
          <w:rFonts w:eastAsia="바탕"/>
        </w:rPr>
        <w:t>prmoter</w:t>
      </w:r>
      <w:proofErr w:type="spellEnd"/>
      <w:r>
        <w:rPr>
          <w:rFonts w:eastAsia="바탕"/>
        </w:rPr>
        <w:t xml:space="preserve"> clearance)(Fig. 9.19)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promoter </w:t>
      </w:r>
      <w:proofErr w:type="gramStart"/>
      <w:r>
        <w:rPr>
          <w:rFonts w:eastAsia="바탕"/>
        </w:rPr>
        <w:t>clearance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실패하면 짧은 </w:t>
      </w:r>
      <w:r>
        <w:rPr>
          <w:rFonts w:eastAsia="바탕"/>
        </w:rPr>
        <w:t xml:space="preserve">RNA </w:t>
      </w:r>
      <w:r>
        <w:rPr>
          <w:rFonts w:eastAsia="바탕" w:hAnsi="바탕" w:hint="eastAsia"/>
        </w:rPr>
        <w:t>조각 형성</w:t>
      </w:r>
      <w:r>
        <w:rPr>
          <w:rFonts w:eastAsia="바탕"/>
        </w:rPr>
        <w:t xml:space="preserve">---&gt; </w:t>
      </w:r>
      <w:r>
        <w:rPr>
          <w:rFonts w:eastAsia="바탕" w:hAnsi="바탕" w:hint="eastAsia"/>
        </w:rPr>
        <w:t>분해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대장균의 </w:t>
      </w:r>
      <w:proofErr w:type="spellStart"/>
      <w:r>
        <w:rPr>
          <w:rFonts w:eastAsia="바탕" w:hAnsi="바탕" w:hint="eastAsia"/>
        </w:rPr>
        <w:t>전사개시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>- promoter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 xml:space="preserve">RNA pol </w:t>
      </w:r>
      <w:r>
        <w:rPr>
          <w:rFonts w:eastAsia="바탕" w:hAnsi="바탕" w:hint="eastAsia"/>
        </w:rPr>
        <w:t>이 직접접촉</w:t>
      </w:r>
    </w:p>
    <w:p w:rsidR="00A5067C" w:rsidRDefault="00A5067C" w:rsidP="00A5067C">
      <w:pPr>
        <w:pStyle w:val="a3"/>
      </w:pPr>
      <w:r>
        <w:rPr>
          <w:rFonts w:eastAsia="바탕"/>
        </w:rPr>
        <w:lastRenderedPageBreak/>
        <w:t xml:space="preserve">- </w:t>
      </w:r>
      <w:proofErr w:type="spellStart"/>
      <w:r>
        <w:rPr>
          <w:rFonts w:eastAsia="바탕" w:hAnsi="바탕" w:hint="eastAsia"/>
        </w:rPr>
        <w:t>특아성은</w:t>
      </w:r>
      <w:proofErr w:type="spellEnd"/>
      <w:r>
        <w:rPr>
          <w:rFonts w:eastAsia="바탕" w:hAnsi="바탕" w:hint="eastAsia"/>
        </w:rPr>
        <w:t xml:space="preserve"> 시그마 </w:t>
      </w:r>
      <w:r>
        <w:rPr>
          <w:rFonts w:eastAsia="바탕"/>
        </w:rPr>
        <w:t xml:space="preserve">factor </w:t>
      </w:r>
      <w:r>
        <w:rPr>
          <w:rFonts w:eastAsia="바탕" w:hAnsi="바탕" w:hint="eastAsia"/>
        </w:rPr>
        <w:t>가 부여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-35 box </w:t>
      </w:r>
      <w:proofErr w:type="gramStart"/>
      <w:r>
        <w:rPr>
          <w:rFonts w:eastAsia="바탕" w:hAnsi="바탕" w:hint="eastAsia"/>
        </w:rPr>
        <w:t xml:space="preserve">돌연변이 </w:t>
      </w:r>
      <w:r>
        <w:rPr>
          <w:rFonts w:eastAsia="바탕"/>
        </w:rPr>
        <w:t>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>부착 실패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-10 box </w:t>
      </w:r>
      <w:proofErr w:type="gramStart"/>
      <w:r>
        <w:rPr>
          <w:rFonts w:eastAsia="바탕" w:hAnsi="바탕" w:hint="eastAsia"/>
        </w:rPr>
        <w:t xml:space="preserve">돌연변이 </w:t>
      </w:r>
      <w:r>
        <w:rPr>
          <w:rFonts w:eastAsia="바탕"/>
        </w:rPr>
        <w:t>:</w:t>
      </w:r>
      <w:proofErr w:type="gramEnd"/>
      <w:r>
        <w:rPr>
          <w:rFonts w:eastAsia="바탕"/>
        </w:rPr>
        <w:t xml:space="preserve"> open promoter complex </w:t>
      </w:r>
      <w:r>
        <w:rPr>
          <w:rFonts w:eastAsia="바탕" w:hAnsi="바탕" w:hint="eastAsia"/>
        </w:rPr>
        <w:t>로 전환 실패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-10 </w:t>
      </w:r>
      <w:proofErr w:type="gramStart"/>
      <w:r>
        <w:rPr>
          <w:rFonts w:eastAsia="바탕"/>
        </w:rPr>
        <w:t>box ;</w:t>
      </w:r>
      <w:proofErr w:type="gramEnd"/>
      <w:r>
        <w:rPr>
          <w:rFonts w:eastAsia="바탕"/>
        </w:rPr>
        <w:t xml:space="preserve"> AT pair-rich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전사개시</w:t>
      </w:r>
      <w:proofErr w:type="spellEnd"/>
      <w:r>
        <w:rPr>
          <w:rFonts w:eastAsia="바탕" w:hAnsi="바탕" w:hint="eastAsia"/>
        </w:rPr>
        <w:t xml:space="preserve"> 후 </w:t>
      </w:r>
      <w:proofErr w:type="spellStart"/>
      <w:r>
        <w:rPr>
          <w:rFonts w:eastAsia="바탕" w:hAnsi="바탕" w:hint="eastAsia"/>
        </w:rPr>
        <w:t>연장시에</w:t>
      </w:r>
      <w:proofErr w:type="spellEnd"/>
      <w:r>
        <w:rPr>
          <w:rFonts w:eastAsia="바탕" w:hAnsi="바탕" w:hint="eastAsia"/>
        </w:rPr>
        <w:t xml:space="preserve"> 시그마 이탈</w:t>
      </w:r>
      <w:r>
        <w:rPr>
          <w:rFonts w:eastAsia="바탕"/>
        </w:rPr>
        <w:t>(core enzyme)</w:t>
      </w: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E89B586" wp14:editId="7F5153B3">
            <wp:simplePos x="0" y="0"/>
            <wp:positionH relativeFrom="column">
              <wp:posOffset>895350</wp:posOffset>
            </wp:positionH>
            <wp:positionV relativeFrom="line">
              <wp:posOffset>-5825490</wp:posOffset>
            </wp:positionV>
            <wp:extent cx="2261870" cy="4522470"/>
            <wp:effectExtent l="0" t="0" r="5080" b="0"/>
            <wp:wrapTopAndBottom/>
            <wp:docPr id="55" name="_x373738192" descr="EMB000047c40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38192" descr="EMB000047c40c6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452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rFonts w:eastAsia="바탕"/>
        </w:rPr>
        <w:t>* RNA pol II</w:t>
      </w:r>
      <w:r>
        <w:rPr>
          <w:rFonts w:eastAsia="바탕" w:hAnsi="바탕" w:hint="eastAsia"/>
        </w:rPr>
        <w:t xml:space="preserve">에 의한 </w:t>
      </w:r>
      <w:proofErr w:type="spellStart"/>
      <w:r>
        <w:rPr>
          <w:rFonts w:eastAsia="바탕" w:hAnsi="바탕" w:hint="eastAsia"/>
        </w:rPr>
        <w:t>전사개시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 xml:space="preserve">- RNA pol II </w:t>
      </w:r>
      <w:r>
        <w:rPr>
          <w:rFonts w:eastAsia="바탕" w:hAnsi="바탕" w:hint="eastAsia"/>
        </w:rPr>
        <w:t>가 직접 접촉 않음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GTF(TFIID) </w:t>
      </w:r>
      <w:r>
        <w:rPr>
          <w:rFonts w:eastAsia="바탕" w:hAnsi="바탕" w:hint="eastAsia"/>
        </w:rPr>
        <w:t>가 우선 접촉</w:t>
      </w:r>
      <w:r>
        <w:rPr>
          <w:rFonts w:eastAsia="바탕"/>
        </w:rPr>
        <w:t>, TFIID=TBP+12TAFs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TAFs </w:t>
      </w:r>
      <w:r>
        <w:rPr>
          <w:rFonts w:eastAsia="바탕" w:hAnsi="바탕" w:hint="eastAsia"/>
        </w:rPr>
        <w:t>역할은 다양</w:t>
      </w:r>
      <w:r>
        <w:rPr>
          <w:rFonts w:eastAsia="바탕"/>
        </w:rPr>
        <w:t>: SAGA(HAT complex)</w:t>
      </w:r>
      <w:r>
        <w:rPr>
          <w:rFonts w:eastAsia="바탕" w:hAnsi="바탕" w:hint="eastAsia"/>
        </w:rPr>
        <w:t>에도 있음</w:t>
      </w:r>
      <w:r>
        <w:rPr>
          <w:rFonts w:eastAsia="바탕"/>
        </w:rPr>
        <w:t xml:space="preserve">, cell cycle, </w:t>
      </w:r>
      <w:r>
        <w:rPr>
          <w:rFonts w:eastAsia="바탕" w:hAnsi="바탕" w:hint="eastAsia"/>
        </w:rPr>
        <w:t>배우자 형성 등</w:t>
      </w:r>
    </w:p>
    <w:p w:rsidR="00A5067C" w:rsidRDefault="00A5067C" w:rsidP="00A5067C">
      <w:pPr>
        <w:pStyle w:val="a3"/>
      </w:pPr>
      <w:r>
        <w:rPr>
          <w:rFonts w:eastAsia="바탕"/>
        </w:rPr>
        <w:t>- TAFs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TAF- initiator-dependent cofactors(TICs) </w:t>
      </w:r>
      <w:r>
        <w:rPr>
          <w:rFonts w:eastAsia="바탕" w:hAnsi="바탕" w:hint="eastAsia"/>
        </w:rPr>
        <w:t xml:space="preserve">등의 다른 단백질과 협동하여 </w:t>
      </w:r>
      <w:proofErr w:type="spellStart"/>
      <w:r>
        <w:rPr>
          <w:rFonts w:eastAsia="바탕" w:hAnsi="바탕" w:hint="eastAsia"/>
        </w:rPr>
        <w:t>전사시에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TFIID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TATA</w:t>
      </w:r>
      <w:r>
        <w:rPr>
          <w:rFonts w:eastAsia="바탕" w:hAnsi="바탕" w:hint="eastAsia"/>
        </w:rPr>
        <w:t>에 부착하도록 도움</w:t>
      </w:r>
      <w:r>
        <w:rPr>
          <w:rFonts w:eastAsia="바탕"/>
        </w:rPr>
        <w:t>.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TFIID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core promoter</w:t>
      </w:r>
      <w:r>
        <w:rPr>
          <w:rFonts w:eastAsia="바탕" w:hAnsi="바탕" w:hint="eastAsia"/>
        </w:rPr>
        <w:t xml:space="preserve">에 부착 후 다른 </w:t>
      </w:r>
      <w:r>
        <w:rPr>
          <w:rFonts w:eastAsia="바탕"/>
        </w:rPr>
        <w:t xml:space="preserve">GTFs </w:t>
      </w:r>
      <w:r>
        <w:rPr>
          <w:rFonts w:eastAsia="바탕" w:hAnsi="바탕" w:hint="eastAsia"/>
        </w:rPr>
        <w:t xml:space="preserve">들이 부착하여 </w:t>
      </w:r>
      <w:r>
        <w:rPr>
          <w:rFonts w:eastAsia="바탕"/>
        </w:rPr>
        <w:t xml:space="preserve">preinitiation complex </w:t>
      </w:r>
      <w:r>
        <w:rPr>
          <w:rFonts w:eastAsia="바탕" w:hAnsi="바탕" w:hint="eastAsia"/>
        </w:rPr>
        <w:t>형성</w:t>
      </w:r>
      <w:r>
        <w:rPr>
          <w:rFonts w:eastAsia="바탕"/>
        </w:rPr>
        <w:t>(Table 9.5, Fig. 9.21)-in vitro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405C6E6" wp14:editId="74FB2610">
            <wp:simplePos x="0" y="0"/>
            <wp:positionH relativeFrom="column">
              <wp:posOffset>6350</wp:posOffset>
            </wp:positionH>
            <wp:positionV relativeFrom="line">
              <wp:posOffset>11430</wp:posOffset>
            </wp:positionV>
            <wp:extent cx="5683250" cy="2156460"/>
            <wp:effectExtent l="0" t="0" r="0" b="0"/>
            <wp:wrapTopAndBottom/>
            <wp:docPr id="56" name="_x373742296" descr="EMB000047c40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42296" descr="EMB000047c40c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1. TPB </w:t>
      </w:r>
      <w:r>
        <w:rPr>
          <w:rFonts w:eastAsia="바탕" w:hAnsi="바탕" w:hint="eastAsia"/>
        </w:rPr>
        <w:t xml:space="preserve">부착 </w:t>
      </w:r>
      <w:r>
        <w:rPr>
          <w:rFonts w:eastAsia="바탕"/>
        </w:rPr>
        <w:t>---&gt; TATA region bending</w:t>
      </w:r>
    </w:p>
    <w:p w:rsidR="00A5067C" w:rsidRDefault="00A5067C" w:rsidP="00A5067C">
      <w:pPr>
        <w:pStyle w:val="a3"/>
      </w:pPr>
      <w:r>
        <w:rPr>
          <w:rFonts w:eastAsia="바탕"/>
        </w:rPr>
        <w:t>2. bending</w:t>
      </w:r>
      <w:r>
        <w:rPr>
          <w:rFonts w:eastAsia="바탕" w:hAnsi="바탕" w:hint="eastAsia"/>
        </w:rPr>
        <w:t xml:space="preserve">으로 </w:t>
      </w:r>
      <w:r>
        <w:rPr>
          <w:rFonts w:eastAsia="바탕"/>
        </w:rPr>
        <w:t>TFIIB</w:t>
      </w:r>
      <w:r>
        <w:rPr>
          <w:rFonts w:eastAsia="바탕" w:hAnsi="바탕" w:hint="eastAsia"/>
        </w:rPr>
        <w:t xml:space="preserve">가 부착하고 </w:t>
      </w:r>
      <w:proofErr w:type="spellStart"/>
      <w:r>
        <w:rPr>
          <w:rFonts w:eastAsia="바탕" w:hAnsi="바탕" w:hint="eastAsia"/>
        </w:rPr>
        <w:t>그로인해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RNA pol </w:t>
      </w:r>
      <w:r>
        <w:rPr>
          <w:rFonts w:eastAsia="바탕" w:hAnsi="바탕" w:hint="eastAsia"/>
        </w:rPr>
        <w:t>이 정 위치</w:t>
      </w:r>
    </w:p>
    <w:p w:rsidR="00A5067C" w:rsidRDefault="00A5067C" w:rsidP="00A5067C">
      <w:pPr>
        <w:pStyle w:val="a3"/>
      </w:pPr>
      <w:r>
        <w:rPr>
          <w:rFonts w:eastAsia="바탕"/>
        </w:rPr>
        <w:t>3. TFIIH</w:t>
      </w:r>
      <w:r>
        <w:rPr>
          <w:rFonts w:eastAsia="바탕" w:hAnsi="바탕" w:hint="eastAsia"/>
        </w:rPr>
        <w:t xml:space="preserve">에 작용으로 </w:t>
      </w:r>
      <w:proofErr w:type="spellStart"/>
      <w:r>
        <w:rPr>
          <w:rFonts w:eastAsia="바탕" w:hAnsi="바탕" w:hint="eastAsia"/>
        </w:rPr>
        <w:t>염기짝</w:t>
      </w:r>
      <w:proofErr w:type="spellEnd"/>
      <w:r>
        <w:rPr>
          <w:rFonts w:eastAsia="바탕" w:hAnsi="바탕" w:hint="eastAsia"/>
        </w:rPr>
        <w:t xml:space="preserve"> 풀리며 </w:t>
      </w:r>
      <w:r>
        <w:rPr>
          <w:rFonts w:eastAsia="바탕"/>
        </w:rPr>
        <w:t>open promoter complex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-initiation complex </w:t>
      </w:r>
      <w:r>
        <w:rPr>
          <w:rFonts w:eastAsia="바탕" w:hAnsi="바탕" w:hint="eastAsia"/>
        </w:rPr>
        <w:t xml:space="preserve">형성의 </w:t>
      </w:r>
      <w:proofErr w:type="spellStart"/>
      <w:r>
        <w:rPr>
          <w:rFonts w:eastAsia="바탕" w:hAnsi="바탕" w:hint="eastAsia"/>
        </w:rPr>
        <w:t>최종단계는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CTD</w:t>
      </w:r>
      <w:r>
        <w:rPr>
          <w:rFonts w:eastAsia="바탕" w:hAnsi="바탕" w:hint="eastAsia"/>
        </w:rPr>
        <w:t>의 인산화</w:t>
      </w:r>
      <w:r>
        <w:rPr>
          <w:rFonts w:eastAsia="바탕"/>
        </w:rPr>
        <w:t xml:space="preserve">---&gt; RNA polymerase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initiation complex</w:t>
      </w:r>
      <w:r>
        <w:rPr>
          <w:rFonts w:eastAsia="바탕" w:hAnsi="바탕" w:hint="eastAsia"/>
        </w:rPr>
        <w:t xml:space="preserve">를 떠나서 </w:t>
      </w:r>
      <w:proofErr w:type="spellStart"/>
      <w:r>
        <w:rPr>
          <w:rFonts w:eastAsia="바탕" w:hAnsi="바탕" w:hint="eastAsia"/>
        </w:rPr>
        <w:t>전사개시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어떤 </w:t>
      </w:r>
      <w:r>
        <w:rPr>
          <w:rFonts w:eastAsia="바탕"/>
        </w:rPr>
        <w:t xml:space="preserve">GTFs </w:t>
      </w:r>
      <w:r>
        <w:rPr>
          <w:rFonts w:eastAsia="바탕" w:hAnsi="바탕" w:hint="eastAsia"/>
        </w:rPr>
        <w:t xml:space="preserve">들은 </w:t>
      </w:r>
      <w:proofErr w:type="spellStart"/>
      <w:r>
        <w:rPr>
          <w:rFonts w:eastAsia="바탕" w:hAnsi="바탕" w:hint="eastAsia"/>
        </w:rPr>
        <w:t>전사개시</w:t>
      </w:r>
      <w:proofErr w:type="spellEnd"/>
      <w:r>
        <w:rPr>
          <w:rFonts w:eastAsia="바탕" w:hAnsi="바탕" w:hint="eastAsia"/>
        </w:rPr>
        <w:t xml:space="preserve"> 이후에 </w:t>
      </w:r>
      <w:r>
        <w:rPr>
          <w:rFonts w:eastAsia="바탕"/>
        </w:rPr>
        <w:t>initiation complex</w:t>
      </w:r>
      <w:r>
        <w:rPr>
          <w:rFonts w:eastAsia="바탕" w:hAnsi="바탕" w:hint="eastAsia"/>
        </w:rPr>
        <w:t>에서 떨어지나</w:t>
      </w:r>
      <w:r>
        <w:rPr>
          <w:rFonts w:eastAsia="바탕"/>
        </w:rPr>
        <w:t xml:space="preserve">, TFIID, TFIIA, TFIIH </w:t>
      </w:r>
      <w:r>
        <w:rPr>
          <w:rFonts w:eastAsia="바탕" w:hAnsi="바탕" w:hint="eastAsia"/>
        </w:rPr>
        <w:t>등은 남아 있어서</w:t>
      </w:r>
      <w:r>
        <w:rPr>
          <w:rFonts w:eastAsia="바탕"/>
        </w:rPr>
        <w:t xml:space="preserve">, </w:t>
      </w:r>
      <w:proofErr w:type="spellStart"/>
      <w:r>
        <w:rPr>
          <w:rFonts w:eastAsia="바탕" w:hAnsi="바탕" w:hint="eastAsia"/>
        </w:rPr>
        <w:t>재시작에</w:t>
      </w:r>
      <w:proofErr w:type="spellEnd"/>
      <w:r>
        <w:rPr>
          <w:rFonts w:eastAsia="바탕" w:hAnsi="바탕" w:hint="eastAsia"/>
        </w:rPr>
        <w:t xml:space="preserve"> 사용</w:t>
      </w:r>
      <w:r>
        <w:rPr>
          <w:rFonts w:eastAsia="바탕"/>
        </w:rPr>
        <w:t>(</w:t>
      </w:r>
      <w:r>
        <w:rPr>
          <w:rFonts w:eastAsia="바탕" w:hAnsi="바탕" w:hint="eastAsia"/>
        </w:rPr>
        <w:t>빠르게 재 전사 가능</w:t>
      </w:r>
      <w:r>
        <w:rPr>
          <w:rFonts w:eastAsia="바탕"/>
        </w:rPr>
        <w:t>)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* RNA pol I </w:t>
      </w:r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 xml:space="preserve">III </w:t>
      </w:r>
      <w:r>
        <w:rPr>
          <w:rFonts w:eastAsia="바탕" w:hAnsi="바탕" w:hint="eastAsia"/>
        </w:rPr>
        <w:t xml:space="preserve">에 의한 </w:t>
      </w:r>
      <w:proofErr w:type="spellStart"/>
      <w:r>
        <w:rPr>
          <w:rFonts w:eastAsia="바탕" w:hAnsi="바탕" w:hint="eastAsia"/>
        </w:rPr>
        <w:t>전사개시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>- TBP</w:t>
      </w:r>
      <w:r>
        <w:rPr>
          <w:rFonts w:eastAsia="바탕" w:hAnsi="바탕" w:hint="eastAsia"/>
        </w:rPr>
        <w:t>는 공통으로 사용됨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pol </w:t>
      </w:r>
      <w:proofErr w:type="gramStart"/>
      <w:r>
        <w:rPr>
          <w:rFonts w:eastAsia="바탕"/>
        </w:rPr>
        <w:t>I :</w:t>
      </w:r>
      <w:proofErr w:type="gramEnd"/>
      <w:r>
        <w:rPr>
          <w:rFonts w:eastAsia="바탕"/>
        </w:rPr>
        <w:t xml:space="preserve"> UBF </w:t>
      </w:r>
      <w:r>
        <w:rPr>
          <w:rFonts w:eastAsia="바탕" w:hAnsi="바탕" w:hint="eastAsia"/>
        </w:rPr>
        <w:t xml:space="preserve">와 같은 다른 </w:t>
      </w:r>
      <w:r>
        <w:rPr>
          <w:rFonts w:eastAsia="바탕"/>
        </w:rPr>
        <w:t>4</w:t>
      </w:r>
      <w:r>
        <w:rPr>
          <w:rFonts w:eastAsia="바탕" w:hAnsi="바탕" w:hint="eastAsia"/>
        </w:rPr>
        <w:t xml:space="preserve">가지 단백질 복합체가 사용됨 </w:t>
      </w:r>
      <w:r>
        <w:rPr>
          <w:rFonts w:eastAsia="바탕"/>
        </w:rPr>
        <w:t xml:space="preserve">, UBF, SL1, TIF-IA, TIF-IC </w:t>
      </w:r>
      <w:r>
        <w:rPr>
          <w:rFonts w:eastAsia="바탕" w:hAnsi="바탕" w:hint="eastAsia"/>
        </w:rPr>
        <w:t xml:space="preserve">등이 </w:t>
      </w:r>
      <w:r>
        <w:rPr>
          <w:rFonts w:eastAsia="바탕"/>
        </w:rPr>
        <w:t>single step</w:t>
      </w:r>
      <w:r>
        <w:rPr>
          <w:rFonts w:eastAsia="바탕" w:hAnsi="바탕" w:hint="eastAsia"/>
        </w:rPr>
        <w:t xml:space="preserve">으로 </w:t>
      </w:r>
      <w:r>
        <w:rPr>
          <w:rFonts w:eastAsia="바탕"/>
        </w:rPr>
        <w:t xml:space="preserve">initiation complex </w:t>
      </w:r>
      <w:r>
        <w:rPr>
          <w:rFonts w:eastAsia="바탕" w:hAnsi="바탕" w:hint="eastAsia"/>
        </w:rPr>
        <w:t>형성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pol </w:t>
      </w:r>
      <w:proofErr w:type="gramStart"/>
      <w:r>
        <w:rPr>
          <w:rFonts w:eastAsia="바탕"/>
        </w:rPr>
        <w:t>III :</w:t>
      </w:r>
      <w:proofErr w:type="gramEnd"/>
      <w:r>
        <w:rPr>
          <w:rFonts w:eastAsia="바탕"/>
        </w:rPr>
        <w:t xml:space="preserve"> TFIIIB(TBP </w:t>
      </w:r>
      <w:r>
        <w:rPr>
          <w:rFonts w:eastAsia="바탕" w:hAnsi="바탕" w:hint="eastAsia"/>
        </w:rPr>
        <w:t>포함</w:t>
      </w:r>
      <w:r>
        <w:rPr>
          <w:rFonts w:eastAsia="바탕"/>
        </w:rPr>
        <w:t>), U6 gene: TATA box</w:t>
      </w:r>
      <w:r>
        <w:rPr>
          <w:rFonts w:eastAsia="바탕" w:hAnsi="바탕" w:hint="eastAsia"/>
        </w:rPr>
        <w:t xml:space="preserve">에 </w:t>
      </w:r>
      <w:r>
        <w:rPr>
          <w:rFonts w:eastAsia="바탕"/>
        </w:rPr>
        <w:t>TBP</w:t>
      </w:r>
      <w:r>
        <w:rPr>
          <w:rFonts w:eastAsia="바탕" w:hAnsi="바탕" w:hint="eastAsia"/>
        </w:rPr>
        <w:t>가 직접 부착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CAC2AA4" wp14:editId="1ED0C7B4">
            <wp:simplePos x="0" y="0"/>
            <wp:positionH relativeFrom="column">
              <wp:posOffset>760730</wp:posOffset>
            </wp:positionH>
            <wp:positionV relativeFrom="line">
              <wp:posOffset>0</wp:posOffset>
            </wp:positionV>
            <wp:extent cx="3733800" cy="6577965"/>
            <wp:effectExtent l="0" t="0" r="0" b="0"/>
            <wp:wrapTopAndBottom/>
            <wp:docPr id="57" name="_x373747048" descr="EMB000047c40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47048" descr="EMB000047c40c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바탕"/>
        </w:rPr>
        <w:t xml:space="preserve">9.3 </w:t>
      </w:r>
      <w:proofErr w:type="spellStart"/>
      <w:r>
        <w:rPr>
          <w:rFonts w:eastAsia="바탕" w:hAnsi="바탕" w:hint="eastAsia"/>
        </w:rPr>
        <w:t>전사개시의</w:t>
      </w:r>
      <w:proofErr w:type="spellEnd"/>
      <w:r>
        <w:rPr>
          <w:rFonts w:eastAsia="바탕" w:hAnsi="바탕" w:hint="eastAsia"/>
        </w:rPr>
        <w:t xml:space="preserve"> 조절</w:t>
      </w: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3EC9B30" wp14:editId="63559EC7">
            <wp:simplePos x="0" y="0"/>
            <wp:positionH relativeFrom="column">
              <wp:posOffset>0</wp:posOffset>
            </wp:positionH>
            <wp:positionV relativeFrom="line">
              <wp:posOffset>3810</wp:posOffset>
            </wp:positionV>
            <wp:extent cx="3244850" cy="4220210"/>
            <wp:effectExtent l="0" t="0" r="0" b="8890"/>
            <wp:wrapTopAndBottom/>
            <wp:docPr id="58" name="_x373746328" descr="EMB000047c40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46328" descr="EMB000047c40c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22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9.3.1 </w:t>
      </w:r>
      <w:r>
        <w:rPr>
          <w:rFonts w:eastAsia="바탕" w:hAnsi="바탕" w:hint="eastAsia"/>
        </w:rPr>
        <w:t>세균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constitutive</w:t>
      </w:r>
      <w:proofErr w:type="gramEnd"/>
      <w:r>
        <w:rPr>
          <w:rFonts w:eastAsia="바탕"/>
        </w:rPr>
        <w:t xml:space="preserve"> control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regulatory</w:t>
      </w:r>
      <w:proofErr w:type="gramEnd"/>
      <w:r>
        <w:rPr>
          <w:rFonts w:eastAsia="바탕"/>
        </w:rPr>
        <w:t xml:space="preserve"> control</w:t>
      </w:r>
    </w:p>
    <w:p w:rsidR="00A5067C" w:rsidRDefault="00A5067C" w:rsidP="00A5067C">
      <w:pPr>
        <w:pStyle w:val="a3"/>
      </w:pPr>
      <w:r>
        <w:rPr>
          <w:rFonts w:eastAsia="바탕"/>
        </w:rPr>
        <w:t>* promoter structure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basal level transcription</w:t>
      </w:r>
      <w:r>
        <w:rPr>
          <w:rFonts w:eastAsia="바탕" w:hAnsi="바탕" w:hint="eastAsia"/>
        </w:rPr>
        <w:t>을 조절</w:t>
      </w: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70A5077" wp14:editId="1A490831">
            <wp:simplePos x="0" y="0"/>
            <wp:positionH relativeFrom="column">
              <wp:posOffset>180975</wp:posOffset>
            </wp:positionH>
            <wp:positionV relativeFrom="line">
              <wp:posOffset>-6577965</wp:posOffset>
            </wp:positionV>
            <wp:extent cx="3526790" cy="8111490"/>
            <wp:effectExtent l="0" t="0" r="0" b="3810"/>
            <wp:wrapTopAndBottom/>
            <wp:docPr id="59" name="_x373748704" descr="EMB000047c40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48704" descr="EMB000047c40c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811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바탕"/>
        </w:rPr>
        <w:t xml:space="preserve">* </w:t>
      </w:r>
      <w:proofErr w:type="gramStart"/>
      <w:r>
        <w:rPr>
          <w:rFonts w:eastAsia="바탕"/>
        </w:rPr>
        <w:t>regulatory</w:t>
      </w:r>
      <w:proofErr w:type="gramEnd"/>
      <w:r>
        <w:rPr>
          <w:rFonts w:eastAsia="바탕"/>
        </w:rPr>
        <w:t xml:space="preserve"> control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operator</w:t>
      </w:r>
      <w:proofErr w:type="gramEnd"/>
      <w:r>
        <w:rPr>
          <w:rFonts w:eastAsia="바탕"/>
        </w:rPr>
        <w:t xml:space="preserve">- repressor, inducer, co-repressor, activator(CAP), enhancer, silencer 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1BD9869" wp14:editId="301A015C">
            <wp:simplePos x="0" y="0"/>
            <wp:positionH relativeFrom="column">
              <wp:posOffset>0</wp:posOffset>
            </wp:positionH>
            <wp:positionV relativeFrom="line">
              <wp:posOffset>53340</wp:posOffset>
            </wp:positionV>
            <wp:extent cx="3491230" cy="5035550"/>
            <wp:effectExtent l="0" t="0" r="0" b="0"/>
            <wp:wrapTopAndBottom/>
            <wp:docPr id="60" name="_x373748560" descr="EMB000047c40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48560" descr="EMB000047c40c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18CA9F1" wp14:editId="53320E70">
            <wp:simplePos x="0" y="0"/>
            <wp:positionH relativeFrom="column">
              <wp:posOffset>0</wp:posOffset>
            </wp:positionH>
            <wp:positionV relativeFrom="line">
              <wp:posOffset>176530</wp:posOffset>
            </wp:positionV>
            <wp:extent cx="4646930" cy="4592955"/>
            <wp:effectExtent l="0" t="0" r="1270" b="0"/>
            <wp:wrapTopAndBottom/>
            <wp:docPr id="61" name="_x373747984" descr="EMB000047c40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47984" descr="EMB000047c40c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459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C606C6D" wp14:editId="5BF6645C">
            <wp:simplePos x="0" y="0"/>
            <wp:positionH relativeFrom="column">
              <wp:posOffset>-777240</wp:posOffset>
            </wp:positionH>
            <wp:positionV relativeFrom="line">
              <wp:posOffset>0</wp:posOffset>
            </wp:positionV>
            <wp:extent cx="6177280" cy="2552700"/>
            <wp:effectExtent l="0" t="0" r="0" b="0"/>
            <wp:wrapTopAndBottom/>
            <wp:docPr id="62" name="_x373750144" descr="EMB000047c40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50144" descr="EMB000047c40c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lastRenderedPageBreak/>
        <w:t xml:space="preserve">9.3.2 </w:t>
      </w:r>
      <w:proofErr w:type="spellStart"/>
      <w:r>
        <w:rPr>
          <w:rFonts w:eastAsia="바탕" w:hAnsi="바탕" w:hint="eastAsia"/>
        </w:rPr>
        <w:t>진핵세포</w:t>
      </w:r>
      <w:proofErr w:type="spellEnd"/>
    </w:p>
    <w:p w:rsidR="00A5067C" w:rsidRDefault="00A5067C" w:rsidP="00A5067C">
      <w:pPr>
        <w:pStyle w:val="a3"/>
      </w:pPr>
      <w:r>
        <w:rPr>
          <w:rFonts w:eastAsia="바탕"/>
        </w:rPr>
        <w:t xml:space="preserve">- activator: upstream promoter element </w:t>
      </w:r>
      <w:r>
        <w:rPr>
          <w:rFonts w:eastAsia="바탕" w:hAnsi="바탕" w:hint="eastAsia"/>
        </w:rPr>
        <w:t xml:space="preserve">혹은 </w:t>
      </w:r>
      <w:r>
        <w:rPr>
          <w:rFonts w:eastAsia="바탕"/>
        </w:rPr>
        <w:t xml:space="preserve">enhancer </w:t>
      </w:r>
      <w:r>
        <w:rPr>
          <w:rFonts w:eastAsia="바탕" w:hAnsi="바탕" w:hint="eastAsia"/>
        </w:rPr>
        <w:t xml:space="preserve">에 붙어서 </w:t>
      </w:r>
      <w:r>
        <w:rPr>
          <w:rFonts w:eastAsia="바탕"/>
        </w:rPr>
        <w:t xml:space="preserve">pre-initiation complex </w:t>
      </w:r>
      <w:r>
        <w:rPr>
          <w:rFonts w:eastAsia="바탕" w:hAnsi="바탕" w:hint="eastAsia"/>
        </w:rPr>
        <w:t>안정화</w:t>
      </w:r>
      <w:r>
        <w:rPr>
          <w:rFonts w:eastAsia="바탕"/>
        </w:rPr>
        <w:t>(</w:t>
      </w:r>
      <w:r>
        <w:rPr>
          <w:rFonts w:eastAsia="바탕" w:hAnsi="바탕" w:hint="eastAsia"/>
        </w:rPr>
        <w:t>고전적 관점</w:t>
      </w:r>
      <w:r>
        <w:rPr>
          <w:rFonts w:eastAsia="바탕"/>
        </w:rPr>
        <w:t xml:space="preserve">). SAGA, </w:t>
      </w:r>
      <w:proofErr w:type="spellStart"/>
      <w:r>
        <w:rPr>
          <w:rFonts w:eastAsia="바탕"/>
        </w:rPr>
        <w:t>Swi</w:t>
      </w:r>
      <w:proofErr w:type="spellEnd"/>
      <w:r>
        <w:rPr>
          <w:rFonts w:eastAsia="바탕"/>
        </w:rPr>
        <w:t>/</w:t>
      </w:r>
      <w:proofErr w:type="spellStart"/>
      <w:r>
        <w:rPr>
          <w:rFonts w:eastAsia="바탕"/>
        </w:rPr>
        <w:t>Snf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등은 처음 </w:t>
      </w:r>
      <w:r>
        <w:rPr>
          <w:rFonts w:eastAsia="바탕"/>
        </w:rPr>
        <w:t>activator</w:t>
      </w:r>
      <w:r>
        <w:rPr>
          <w:rFonts w:eastAsia="바탕" w:hAnsi="바탕" w:hint="eastAsia"/>
        </w:rPr>
        <w:t xml:space="preserve">로 알려졌지만 실제는 </w:t>
      </w:r>
      <w:r>
        <w:rPr>
          <w:rFonts w:eastAsia="바탕"/>
        </w:rPr>
        <w:t>chromatin</w:t>
      </w:r>
      <w:r>
        <w:rPr>
          <w:rFonts w:eastAsia="바탕" w:hAnsi="바탕" w:hint="eastAsia"/>
        </w:rPr>
        <w:t>의 성분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spellStart"/>
      <w:proofErr w:type="gramStart"/>
      <w:r>
        <w:rPr>
          <w:rFonts w:eastAsia="바탕"/>
        </w:rPr>
        <w:t>enhanceosome</w:t>
      </w:r>
      <w:proofErr w:type="spellEnd"/>
      <w:r>
        <w:rPr>
          <w:rFonts w:eastAsia="바탕"/>
        </w:rPr>
        <w:t xml:space="preserve">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>서로 멀리 떨어져 있는 장소에 부착된 단백질들이 공동으로 작용할 수 있는 복합체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>* activator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pre-initiation complex</w:t>
      </w:r>
      <w:r>
        <w:rPr>
          <w:rFonts w:eastAsia="바탕" w:hAnsi="바탕" w:hint="eastAsia"/>
        </w:rPr>
        <w:t>의 접촉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-activation domain: acidic domain, glutamine-rich domain, </w:t>
      </w:r>
      <w:proofErr w:type="spellStart"/>
      <w:r>
        <w:rPr>
          <w:rFonts w:eastAsia="바탕"/>
        </w:rPr>
        <w:t>proline</w:t>
      </w:r>
      <w:proofErr w:type="spellEnd"/>
      <w:r>
        <w:rPr>
          <w:rFonts w:eastAsia="바탕"/>
        </w:rPr>
        <w:t xml:space="preserve"> rich domain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TBP, TAFs, THIIB, TFIIH RNA </w:t>
      </w:r>
      <w:proofErr w:type="spellStart"/>
      <w:r>
        <w:rPr>
          <w:rFonts w:eastAsia="바탕"/>
        </w:rPr>
        <w:t>polII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>등과 작용</w:t>
      </w:r>
    </w:p>
    <w:p w:rsidR="00A5067C" w:rsidRDefault="00A5067C" w:rsidP="00A5067C">
      <w:pPr>
        <w:pStyle w:val="a3"/>
      </w:pPr>
      <w:r>
        <w:rPr>
          <w:rFonts w:eastAsia="바탕"/>
        </w:rPr>
        <w:t>- mediator</w:t>
      </w:r>
      <w:r>
        <w:rPr>
          <w:rFonts w:eastAsia="바탕" w:hAnsi="바탕" w:hint="eastAsia"/>
        </w:rPr>
        <w:t>를 통하여 작용</w:t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rFonts w:eastAsia="바탕"/>
        </w:rPr>
        <w:t xml:space="preserve">* </w:t>
      </w:r>
      <w:proofErr w:type="gramStart"/>
      <w:r>
        <w:rPr>
          <w:rFonts w:eastAsia="바탕"/>
        </w:rPr>
        <w:t>repressor</w:t>
      </w:r>
      <w:proofErr w:type="gramEnd"/>
      <w:r>
        <w:rPr>
          <w:rFonts w:eastAsia="바탕"/>
        </w:rPr>
        <w:t xml:space="preserve"> 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histone</w:t>
      </w:r>
      <w:proofErr w:type="gramEnd"/>
      <w:r>
        <w:rPr>
          <w:rFonts w:eastAsia="바탕"/>
        </w:rPr>
        <w:t xml:space="preserve"> </w:t>
      </w:r>
      <w:proofErr w:type="spellStart"/>
      <w:r>
        <w:rPr>
          <w:rFonts w:eastAsia="바탕"/>
        </w:rPr>
        <w:t>deacetylation</w:t>
      </w:r>
      <w:proofErr w:type="spellEnd"/>
      <w:r>
        <w:rPr>
          <w:rFonts w:eastAsia="바탕"/>
        </w:rPr>
        <w:t>, DNA methylation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pre-initiation complex </w:t>
      </w:r>
      <w:r>
        <w:rPr>
          <w:rFonts w:eastAsia="바탕" w:hAnsi="바탕" w:hint="eastAsia"/>
        </w:rPr>
        <w:t>형성 방해</w:t>
      </w:r>
      <w:r>
        <w:rPr>
          <w:rFonts w:eastAsia="바탕"/>
        </w:rPr>
        <w:t xml:space="preserve">: </w:t>
      </w:r>
      <w:r>
        <w:rPr>
          <w:rFonts w:eastAsia="바탕" w:hAnsi="바탕" w:hint="eastAsia"/>
        </w:rPr>
        <w:t xml:space="preserve">효모의 </w:t>
      </w:r>
      <w:proofErr w:type="spellStart"/>
      <w:r>
        <w:rPr>
          <w:rFonts w:eastAsia="바탕" w:hAnsi="바탕" w:hint="eastAsia"/>
        </w:rPr>
        <w:t>억제인자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Mot1, NC2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TBP</w:t>
      </w:r>
      <w:r>
        <w:rPr>
          <w:rFonts w:eastAsia="바탕" w:hAnsi="바탕" w:hint="eastAsia"/>
        </w:rPr>
        <w:t xml:space="preserve">에 작용하여 </w:t>
      </w:r>
      <w:r>
        <w:rPr>
          <w:rFonts w:eastAsia="바탕"/>
        </w:rPr>
        <w:t>PIC</w:t>
      </w:r>
      <w:r>
        <w:rPr>
          <w:rFonts w:eastAsia="바탕" w:hAnsi="바탕" w:hint="eastAsia"/>
        </w:rPr>
        <w:t>형성억제</w:t>
      </w:r>
      <w:r>
        <w:rPr>
          <w:rFonts w:eastAsia="바탕"/>
        </w:rPr>
        <w:t>(Mot1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>TBP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DNA</w:t>
      </w:r>
      <w:r>
        <w:rPr>
          <w:rFonts w:eastAsia="바탕" w:hAnsi="바탕" w:hint="eastAsia"/>
        </w:rPr>
        <w:t>에서 이탈되도록 함</w:t>
      </w:r>
      <w:r>
        <w:rPr>
          <w:rFonts w:eastAsia="바탕"/>
        </w:rPr>
        <w:t>, NC2</w:t>
      </w:r>
      <w:r>
        <w:rPr>
          <w:rFonts w:eastAsia="바탕" w:hAnsi="바탕" w:hint="eastAsia"/>
        </w:rPr>
        <w:t xml:space="preserve">는 결합된 </w:t>
      </w:r>
      <w:r>
        <w:rPr>
          <w:rFonts w:eastAsia="바탕"/>
        </w:rPr>
        <w:t>TBP</w:t>
      </w:r>
      <w:r>
        <w:rPr>
          <w:rFonts w:eastAsia="바탕" w:hAnsi="바탕" w:hint="eastAsia"/>
        </w:rPr>
        <w:t>에 더 이상의 복합체 형성 억제</w:t>
      </w:r>
      <w:r>
        <w:rPr>
          <w:rFonts w:eastAsia="바탕"/>
        </w:rPr>
        <w:t>)</w:t>
      </w:r>
    </w:p>
    <w:p w:rsidR="00A5067C" w:rsidRDefault="00A5067C" w:rsidP="00A5067C">
      <w:pPr>
        <w:pStyle w:val="a3"/>
      </w:pPr>
      <w:r>
        <w:rPr>
          <w:rFonts w:eastAsia="바탕"/>
        </w:rPr>
        <w:t>- NC2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TATA </w:t>
      </w:r>
      <w:proofErr w:type="spellStart"/>
      <w:r>
        <w:rPr>
          <w:rFonts w:eastAsia="바탕"/>
        </w:rPr>
        <w:t>promotersms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>는 억제</w:t>
      </w:r>
      <w:r>
        <w:rPr>
          <w:rFonts w:eastAsia="바탕"/>
        </w:rPr>
        <w:t>, TATA-less promoter</w:t>
      </w:r>
      <w:r>
        <w:rPr>
          <w:rFonts w:eastAsia="바탕" w:hAnsi="바탕" w:hint="eastAsia"/>
        </w:rPr>
        <w:t>는 촉진</w:t>
      </w:r>
    </w:p>
    <w:p w:rsidR="00A5067C" w:rsidRDefault="00A5067C" w:rsidP="00A5067C">
      <w:pPr>
        <w:pStyle w:val="a3"/>
      </w:pPr>
      <w:r>
        <w:rPr>
          <w:rFonts w:eastAsia="바탕"/>
        </w:rPr>
        <w:t>- Pit-1</w:t>
      </w:r>
      <w:r>
        <w:rPr>
          <w:rFonts w:eastAsia="바탕" w:hAnsi="바탕" w:hint="eastAsia"/>
        </w:rPr>
        <w:t xml:space="preserve">은 두 개의 </w:t>
      </w:r>
      <w:proofErr w:type="spellStart"/>
      <w:r>
        <w:rPr>
          <w:rFonts w:eastAsia="바탕"/>
        </w:rPr>
        <w:t>nt</w:t>
      </w:r>
      <w:proofErr w:type="spellEnd"/>
      <w:r>
        <w:rPr>
          <w:rFonts w:eastAsia="바탕" w:hAnsi="바탕" w:hint="eastAsia"/>
        </w:rPr>
        <w:t xml:space="preserve">가 더 있는 </w:t>
      </w:r>
      <w:proofErr w:type="spellStart"/>
      <w:r>
        <w:rPr>
          <w:rFonts w:eastAsia="바탕" w:hAnsi="바탕" w:hint="eastAsia"/>
        </w:rPr>
        <w:t>조절부위에</w:t>
      </w:r>
      <w:proofErr w:type="spellEnd"/>
      <w:r>
        <w:rPr>
          <w:rFonts w:eastAsia="바탕" w:hAnsi="바탕" w:hint="eastAsia"/>
        </w:rPr>
        <w:t xml:space="preserve"> 부착하면 구조가 바뀌어 </w:t>
      </w:r>
      <w:proofErr w:type="spellStart"/>
      <w:r>
        <w:rPr>
          <w:rFonts w:eastAsia="바탕"/>
        </w:rPr>
        <w:t>Nco</w:t>
      </w:r>
      <w:proofErr w:type="spellEnd"/>
      <w:r>
        <w:rPr>
          <w:rFonts w:eastAsia="바탕"/>
        </w:rPr>
        <w:t>-R</w:t>
      </w:r>
      <w:r>
        <w:rPr>
          <w:rFonts w:eastAsia="바탕" w:hAnsi="바탕" w:hint="eastAsia"/>
        </w:rPr>
        <w:t>과 상호작용하여 유전자 발현 억제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* </w:t>
      </w:r>
      <w:proofErr w:type="spellStart"/>
      <w:proofErr w:type="gramStart"/>
      <w:r>
        <w:rPr>
          <w:rFonts w:eastAsia="바탕"/>
        </w:rPr>
        <w:t>controling</w:t>
      </w:r>
      <w:proofErr w:type="spellEnd"/>
      <w:proofErr w:type="gramEnd"/>
      <w:r>
        <w:rPr>
          <w:rFonts w:eastAsia="바탕"/>
        </w:rPr>
        <w:t xml:space="preserve"> activity of activators and repressors</w:t>
      </w:r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synthesis</w:t>
      </w:r>
      <w:proofErr w:type="gramEnd"/>
    </w:p>
    <w:p w:rsidR="00A5067C" w:rsidRDefault="00A5067C" w:rsidP="00A5067C">
      <w:pPr>
        <w:pStyle w:val="a3"/>
      </w:pPr>
      <w:r>
        <w:rPr>
          <w:rFonts w:eastAsia="바탕"/>
        </w:rPr>
        <w:t xml:space="preserve">- </w:t>
      </w:r>
      <w:proofErr w:type="gramStart"/>
      <w:r>
        <w:rPr>
          <w:rFonts w:eastAsia="바탕"/>
        </w:rPr>
        <w:t>modification</w:t>
      </w:r>
      <w:proofErr w:type="gramEnd"/>
      <w:r>
        <w:rPr>
          <w:rFonts w:eastAsia="바탕"/>
        </w:rPr>
        <w:t>: phosphorylation</w:t>
      </w: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A2C7554" wp14:editId="15E89D59">
            <wp:simplePos x="0" y="0"/>
            <wp:positionH relativeFrom="column">
              <wp:posOffset>-424180</wp:posOffset>
            </wp:positionH>
            <wp:positionV relativeFrom="line">
              <wp:posOffset>62865</wp:posOffset>
            </wp:positionV>
            <wp:extent cx="5824220" cy="1295400"/>
            <wp:effectExtent l="0" t="0" r="5080" b="0"/>
            <wp:wrapTopAndBottom/>
            <wp:docPr id="63" name="_x373756768" descr="EMB000047c40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56768" descr="EMB000047c40c7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69DE85D" wp14:editId="71B363AD">
            <wp:simplePos x="0" y="0"/>
            <wp:positionH relativeFrom="column">
              <wp:posOffset>417830</wp:posOffset>
            </wp:positionH>
            <wp:positionV relativeFrom="line">
              <wp:posOffset>38100</wp:posOffset>
            </wp:positionV>
            <wp:extent cx="4618990" cy="2133600"/>
            <wp:effectExtent l="0" t="0" r="0" b="0"/>
            <wp:wrapTopAndBottom/>
            <wp:docPr id="64" name="_x373759864" descr="EMB000047c40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59864" descr="EMB000047c40c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2E81141" wp14:editId="14926424">
            <wp:simplePos x="0" y="0"/>
            <wp:positionH relativeFrom="column">
              <wp:posOffset>52070</wp:posOffset>
            </wp:positionH>
            <wp:positionV relativeFrom="line">
              <wp:posOffset>67310</wp:posOffset>
            </wp:positionV>
            <wp:extent cx="3787140" cy="2694940"/>
            <wp:effectExtent l="0" t="0" r="3810" b="0"/>
            <wp:wrapTopAndBottom/>
            <wp:docPr id="65" name="_x373760872" descr="EMB000047c40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60872" descr="EMB000047c40c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BEA9971" wp14:editId="5BB995BE">
            <wp:simplePos x="0" y="0"/>
            <wp:positionH relativeFrom="column">
              <wp:posOffset>13970</wp:posOffset>
            </wp:positionH>
            <wp:positionV relativeFrom="line">
              <wp:posOffset>35560</wp:posOffset>
            </wp:positionV>
            <wp:extent cx="3703320" cy="3180715"/>
            <wp:effectExtent l="0" t="0" r="0" b="635"/>
            <wp:wrapTopAndBottom/>
            <wp:docPr id="66" name="_x373759576" descr="EMB000047c40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759576" descr="EMB000047c40c7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A5067C" w:rsidRDefault="00A5067C" w:rsidP="00A5067C">
      <w:pPr>
        <w:pStyle w:val="a3"/>
      </w:pPr>
    </w:p>
    <w:p w:rsidR="003212E6" w:rsidRDefault="00A5067C">
      <w:bookmarkStart w:id="0" w:name="_GoBack"/>
      <w:bookmarkEnd w:id="0"/>
    </w:p>
    <w:sectPr w:rsidR="003212E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67C"/>
    <w:rsid w:val="006A1082"/>
    <w:rsid w:val="00A5067C"/>
    <w:rsid w:val="00FE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186D6D-5A04-4DE9-A483-7FDBA323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A5067C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0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2020-08-30T01:34:00Z</dcterms:created>
  <dcterms:modified xsi:type="dcterms:W3CDTF">2020-08-30T01:35:00Z</dcterms:modified>
</cp:coreProperties>
</file>